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D7F9" w14:textId="77777777" w:rsidR="0054187C" w:rsidRPr="00E271A3" w:rsidRDefault="002E19FA" w:rsidP="00E271A3">
      <w:pPr>
        <w:spacing w:before="480" w:after="0" w:line="260" w:lineRule="exact"/>
        <w:jc w:val="both"/>
        <w:rPr>
          <w:rFonts w:ascii="Cambria" w:eastAsia="Times New Roman" w:hAnsi="Cambria" w:cs="Times New Roman"/>
          <w:b/>
          <w:sz w:val="28"/>
          <w:szCs w:val="28"/>
          <w:lang w:val="en-GB"/>
        </w:rPr>
      </w:pPr>
      <w:r w:rsidRPr="00E271A3">
        <w:rPr>
          <w:rFonts w:ascii="Cambria" w:eastAsia="Times New Roman" w:hAnsi="Cambria" w:cs="Times New Roman"/>
          <w:b/>
          <w:sz w:val="28"/>
          <w:szCs w:val="28"/>
          <w:lang w:val="en-GB"/>
        </w:rPr>
        <w:t xml:space="preserve">The nomination committee´s proposal and motivated opinion for the annual general meeting </w:t>
      </w:r>
      <w:r w:rsidR="00005A7B">
        <w:rPr>
          <w:rFonts w:ascii="Cambria" w:eastAsia="Times New Roman" w:hAnsi="Cambria" w:cs="Times New Roman"/>
          <w:b/>
          <w:sz w:val="28"/>
          <w:szCs w:val="28"/>
          <w:lang w:val="en-GB"/>
        </w:rPr>
        <w:t>2021</w:t>
      </w:r>
    </w:p>
    <w:p w14:paraId="24C254E2" w14:textId="2B9B4F1A" w:rsidR="002E19FA" w:rsidRDefault="002E19FA" w:rsidP="00E271A3">
      <w:pPr>
        <w:spacing w:line="260" w:lineRule="exact"/>
        <w:jc w:val="both"/>
        <w:rPr>
          <w:rFonts w:ascii="Times New Roman" w:eastAsia="Times New Roman" w:hAnsi="Times New Roman" w:cs="Times New Roman"/>
          <w:lang w:val="en-GB"/>
        </w:rPr>
      </w:pPr>
      <w:r w:rsidRPr="002E19FA">
        <w:rPr>
          <w:rFonts w:ascii="Times New Roman" w:eastAsia="Times New Roman" w:hAnsi="Times New Roman" w:cs="Times New Roman"/>
          <w:lang w:val="en-GB"/>
        </w:rPr>
        <w:t xml:space="preserve">The nomination committee of </w:t>
      </w:r>
      <w:proofErr w:type="spellStart"/>
      <w:r w:rsidRPr="002E19FA">
        <w:rPr>
          <w:rFonts w:ascii="Times New Roman" w:eastAsia="Times New Roman" w:hAnsi="Times New Roman" w:cs="Times New Roman"/>
          <w:lang w:val="en-GB"/>
        </w:rPr>
        <w:t>Xspray</w:t>
      </w:r>
      <w:proofErr w:type="spellEnd"/>
      <w:r w:rsidRPr="002E19FA">
        <w:rPr>
          <w:rFonts w:ascii="Times New Roman" w:eastAsia="Times New Roman" w:hAnsi="Times New Roman" w:cs="Times New Roman"/>
          <w:lang w:val="en-GB"/>
        </w:rPr>
        <w:t xml:space="preserve"> P</w:t>
      </w:r>
      <w:r w:rsidR="000B6349" w:rsidRPr="002E19FA">
        <w:rPr>
          <w:rFonts w:ascii="Times New Roman" w:eastAsia="Times New Roman" w:hAnsi="Times New Roman" w:cs="Times New Roman"/>
          <w:lang w:val="en-GB"/>
        </w:rPr>
        <w:t>harma</w:t>
      </w:r>
      <w:r w:rsidR="0054187C" w:rsidRPr="002E19FA">
        <w:rPr>
          <w:rFonts w:ascii="Times New Roman" w:eastAsia="Times New Roman" w:hAnsi="Times New Roman" w:cs="Times New Roman"/>
          <w:lang w:val="en-GB"/>
        </w:rPr>
        <w:t xml:space="preserve"> AB (publ)</w:t>
      </w:r>
      <w:r w:rsidR="00A171DA">
        <w:rPr>
          <w:rFonts w:ascii="Times New Roman" w:eastAsia="Times New Roman" w:hAnsi="Times New Roman" w:cs="Times New Roman"/>
          <w:lang w:val="en-GB"/>
        </w:rPr>
        <w:t xml:space="preserve"> (</w:t>
      </w:r>
      <w:proofErr w:type="gramStart"/>
      <w:r w:rsidR="00A171DA">
        <w:rPr>
          <w:rFonts w:ascii="Times New Roman" w:eastAsia="Times New Roman" w:hAnsi="Times New Roman" w:cs="Times New Roman"/>
          <w:lang w:val="en-GB"/>
        </w:rPr>
        <w:t>the ”</w:t>
      </w:r>
      <w:r w:rsidR="00A171DA" w:rsidRPr="00A171DA">
        <w:rPr>
          <w:rFonts w:ascii="Times New Roman" w:eastAsia="Times New Roman" w:hAnsi="Times New Roman" w:cs="Times New Roman"/>
          <w:b/>
          <w:lang w:val="en-GB"/>
        </w:rPr>
        <w:t>Company</w:t>
      </w:r>
      <w:proofErr w:type="gramEnd"/>
      <w:r w:rsidR="00A171DA">
        <w:rPr>
          <w:rFonts w:ascii="Times New Roman" w:eastAsia="Times New Roman" w:hAnsi="Times New Roman" w:cs="Times New Roman"/>
          <w:lang w:val="en-GB"/>
        </w:rPr>
        <w:t>” or ”</w:t>
      </w:r>
      <w:proofErr w:type="spellStart"/>
      <w:r w:rsidR="00A171DA" w:rsidRPr="00A171DA">
        <w:rPr>
          <w:rFonts w:ascii="Times New Roman" w:eastAsia="Times New Roman" w:hAnsi="Times New Roman" w:cs="Times New Roman"/>
          <w:b/>
          <w:lang w:val="en-GB"/>
        </w:rPr>
        <w:t>Xspray</w:t>
      </w:r>
      <w:proofErr w:type="spellEnd"/>
      <w:r w:rsidR="00A171DA">
        <w:rPr>
          <w:rFonts w:ascii="Times New Roman" w:eastAsia="Times New Roman" w:hAnsi="Times New Roman" w:cs="Times New Roman"/>
          <w:lang w:val="en-GB"/>
        </w:rPr>
        <w:t>”)</w:t>
      </w:r>
      <w:r w:rsidR="0054187C" w:rsidRPr="002E19FA">
        <w:rPr>
          <w:rFonts w:ascii="Times New Roman" w:eastAsia="Times New Roman" w:hAnsi="Times New Roman" w:cs="Times New Roman"/>
          <w:lang w:val="en-GB"/>
        </w:rPr>
        <w:t xml:space="preserve"> </w:t>
      </w:r>
      <w:r w:rsidR="00D23C75">
        <w:rPr>
          <w:rFonts w:ascii="Times New Roman" w:eastAsia="Times New Roman" w:hAnsi="Times New Roman" w:cs="Times New Roman"/>
          <w:lang w:val="en-GB"/>
        </w:rPr>
        <w:t xml:space="preserve">which consists of Michael Wolff Jensen (chairman of the board), Gillis </w:t>
      </w:r>
      <w:proofErr w:type="spellStart"/>
      <w:r w:rsidR="00D23C75">
        <w:rPr>
          <w:rFonts w:ascii="Times New Roman" w:eastAsia="Times New Roman" w:hAnsi="Times New Roman" w:cs="Times New Roman"/>
          <w:lang w:val="en-GB"/>
        </w:rPr>
        <w:t>Cullin</w:t>
      </w:r>
      <w:proofErr w:type="spellEnd"/>
      <w:r w:rsidR="00D23C75">
        <w:rPr>
          <w:rFonts w:ascii="Times New Roman" w:eastAsia="Times New Roman" w:hAnsi="Times New Roman" w:cs="Times New Roman"/>
          <w:lang w:val="en-GB"/>
        </w:rPr>
        <w:t xml:space="preserve"> (</w:t>
      </w:r>
      <w:r w:rsidR="00D47E90">
        <w:rPr>
          <w:rFonts w:ascii="Times New Roman" w:eastAsia="Times New Roman" w:hAnsi="Times New Roman" w:cs="Times New Roman"/>
          <w:lang w:val="en-GB"/>
        </w:rPr>
        <w:t xml:space="preserve">appointed by </w:t>
      </w:r>
      <w:proofErr w:type="spellStart"/>
      <w:r w:rsidR="00D23C75">
        <w:rPr>
          <w:rFonts w:ascii="Times New Roman" w:eastAsia="Times New Roman" w:hAnsi="Times New Roman" w:cs="Times New Roman"/>
          <w:lang w:val="en-GB"/>
        </w:rPr>
        <w:t>Ö</w:t>
      </w:r>
      <w:r w:rsidR="00005A7B">
        <w:rPr>
          <w:rFonts w:ascii="Times New Roman" w:eastAsia="Times New Roman" w:hAnsi="Times New Roman" w:cs="Times New Roman"/>
          <w:lang w:val="en-GB"/>
        </w:rPr>
        <w:t>stersjöstiftelsen</w:t>
      </w:r>
      <w:proofErr w:type="spellEnd"/>
      <w:r w:rsidR="00005A7B">
        <w:rPr>
          <w:rFonts w:ascii="Times New Roman" w:eastAsia="Times New Roman" w:hAnsi="Times New Roman" w:cs="Times New Roman"/>
          <w:lang w:val="en-GB"/>
        </w:rPr>
        <w:t xml:space="preserve">), Johan </w:t>
      </w:r>
      <w:proofErr w:type="spellStart"/>
      <w:r w:rsidR="00005A7B">
        <w:rPr>
          <w:rFonts w:ascii="Times New Roman" w:eastAsia="Times New Roman" w:hAnsi="Times New Roman" w:cs="Times New Roman"/>
          <w:lang w:val="en-GB"/>
        </w:rPr>
        <w:t>Gyllenswärd</w:t>
      </w:r>
      <w:proofErr w:type="spellEnd"/>
      <w:r w:rsidR="00D23C75">
        <w:rPr>
          <w:rFonts w:ascii="Times New Roman" w:eastAsia="Times New Roman" w:hAnsi="Times New Roman" w:cs="Times New Roman"/>
          <w:lang w:val="en-GB"/>
        </w:rPr>
        <w:t xml:space="preserve"> (</w:t>
      </w:r>
      <w:r w:rsidR="00D47E90">
        <w:rPr>
          <w:rFonts w:ascii="Times New Roman" w:eastAsia="Times New Roman" w:hAnsi="Times New Roman" w:cs="Times New Roman"/>
          <w:lang w:val="en-GB"/>
        </w:rPr>
        <w:t xml:space="preserve">appointed by </w:t>
      </w:r>
      <w:proofErr w:type="spellStart"/>
      <w:r w:rsidR="00005A7B">
        <w:rPr>
          <w:rFonts w:ascii="Times New Roman" w:eastAsia="Times New Roman" w:hAnsi="Times New Roman" w:cs="Times New Roman"/>
          <w:lang w:val="en-GB"/>
        </w:rPr>
        <w:t>Ribbskottet</w:t>
      </w:r>
      <w:proofErr w:type="spellEnd"/>
      <w:r w:rsidR="00005A7B">
        <w:rPr>
          <w:rFonts w:ascii="Times New Roman" w:eastAsia="Times New Roman" w:hAnsi="Times New Roman" w:cs="Times New Roman"/>
          <w:lang w:val="en-GB"/>
        </w:rPr>
        <w:t xml:space="preserve"> AB) and Caroline </w:t>
      </w:r>
      <w:proofErr w:type="spellStart"/>
      <w:r w:rsidR="00005A7B">
        <w:rPr>
          <w:rFonts w:ascii="Times New Roman" w:eastAsia="Times New Roman" w:hAnsi="Times New Roman" w:cs="Times New Roman"/>
          <w:lang w:val="en-GB"/>
        </w:rPr>
        <w:t>Sjösten</w:t>
      </w:r>
      <w:proofErr w:type="spellEnd"/>
      <w:r w:rsidR="00A171DA" w:rsidRPr="00A171DA">
        <w:rPr>
          <w:rFonts w:ascii="Times New Roman" w:eastAsia="Times New Roman" w:hAnsi="Times New Roman" w:cs="Times New Roman"/>
          <w:lang w:val="en-GB"/>
        </w:rPr>
        <w:t xml:space="preserve"> </w:t>
      </w:r>
      <w:r w:rsidR="00D23C75">
        <w:rPr>
          <w:rFonts w:ascii="Times New Roman" w:eastAsia="Times New Roman" w:hAnsi="Times New Roman" w:cs="Times New Roman"/>
          <w:lang w:val="en-GB"/>
        </w:rPr>
        <w:t>(</w:t>
      </w:r>
      <w:r w:rsidR="00E84D3F">
        <w:rPr>
          <w:rFonts w:ascii="Times New Roman" w:eastAsia="Times New Roman" w:hAnsi="Times New Roman" w:cs="Times New Roman"/>
          <w:lang w:val="en-GB"/>
        </w:rPr>
        <w:t xml:space="preserve">appointed by </w:t>
      </w:r>
      <w:r w:rsidR="00A171DA">
        <w:rPr>
          <w:rFonts w:ascii="Times New Roman" w:eastAsia="Times New Roman" w:hAnsi="Times New Roman" w:cs="Times New Roman"/>
          <w:lang w:val="en-GB"/>
        </w:rPr>
        <w:t>Swedbank Robur Fonder</w:t>
      </w:r>
      <w:r w:rsidR="00D23C75">
        <w:rPr>
          <w:rFonts w:ascii="Times New Roman" w:eastAsia="Times New Roman" w:hAnsi="Times New Roman" w:cs="Times New Roman"/>
          <w:lang w:val="en-GB"/>
        </w:rPr>
        <w:t>), proposes the following:</w:t>
      </w:r>
    </w:p>
    <w:p w14:paraId="4E3F2B62" w14:textId="77777777" w:rsidR="00D23C75" w:rsidRPr="00E271A3" w:rsidRDefault="00D23C75" w:rsidP="00E271A3">
      <w:pPr>
        <w:pStyle w:val="ListParagraph"/>
        <w:numPr>
          <w:ilvl w:val="0"/>
          <w:numId w:val="6"/>
        </w:numPr>
        <w:spacing w:after="0" w:line="260" w:lineRule="exact"/>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that Dain Hård Nevonen, member of the Swedish Bar Association, shall be appointed chairman of the general meeting,</w:t>
      </w:r>
    </w:p>
    <w:p w14:paraId="68701ACD" w14:textId="77777777" w:rsidR="00D23C75" w:rsidRPr="00E271A3" w:rsidRDefault="00D23C75" w:rsidP="00E271A3">
      <w:pPr>
        <w:pStyle w:val="ListParagraph"/>
        <w:numPr>
          <w:ilvl w:val="0"/>
          <w:numId w:val="6"/>
        </w:numPr>
        <w:spacing w:after="0" w:line="260" w:lineRule="exact"/>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 xml:space="preserve">that the number of members of the board shall be </w:t>
      </w:r>
      <w:r w:rsidR="00005A7B">
        <w:rPr>
          <w:rFonts w:ascii="Times New Roman" w:eastAsia="Times New Roman" w:hAnsi="Times New Roman" w:cs="Times New Roman"/>
          <w:lang w:val="en-GB"/>
        </w:rPr>
        <w:t>seven</w:t>
      </w:r>
      <w:r w:rsidR="00A171DA" w:rsidRPr="00E271A3">
        <w:rPr>
          <w:rFonts w:ascii="Times New Roman" w:eastAsia="Times New Roman" w:hAnsi="Times New Roman" w:cs="Times New Roman"/>
          <w:lang w:val="en-GB"/>
        </w:rPr>
        <w:t xml:space="preserve"> (</w:t>
      </w:r>
      <w:r w:rsidR="00005A7B">
        <w:rPr>
          <w:rFonts w:ascii="Times New Roman" w:eastAsia="Times New Roman" w:hAnsi="Times New Roman" w:cs="Times New Roman"/>
          <w:lang w:val="en-GB"/>
        </w:rPr>
        <w:t>six</w:t>
      </w:r>
      <w:r w:rsidR="00A171DA" w:rsidRPr="00E271A3">
        <w:rPr>
          <w:rFonts w:ascii="Times New Roman" w:eastAsia="Times New Roman" w:hAnsi="Times New Roman" w:cs="Times New Roman"/>
          <w:lang w:val="en-GB"/>
        </w:rPr>
        <w:t>)</w:t>
      </w:r>
      <w:r w:rsidRPr="00E271A3">
        <w:rPr>
          <w:rFonts w:ascii="Times New Roman" w:eastAsia="Times New Roman" w:hAnsi="Times New Roman" w:cs="Times New Roman"/>
          <w:lang w:val="en-GB"/>
        </w:rPr>
        <w:t xml:space="preserve"> without deputies, </w:t>
      </w:r>
    </w:p>
    <w:p w14:paraId="2FC12043" w14:textId="77777777" w:rsidR="00D23C75" w:rsidRPr="00E271A3" w:rsidRDefault="00D23C75" w:rsidP="00E271A3">
      <w:pPr>
        <w:pStyle w:val="ListParagraph"/>
        <w:numPr>
          <w:ilvl w:val="0"/>
          <w:numId w:val="6"/>
        </w:numPr>
        <w:spacing w:after="0" w:line="260" w:lineRule="exact"/>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 xml:space="preserve">that an audit firm shall be appointed as auditor, </w:t>
      </w:r>
    </w:p>
    <w:p w14:paraId="1EFF7280" w14:textId="77777777" w:rsidR="00D23C75" w:rsidRPr="00E271A3" w:rsidRDefault="00D23C75" w:rsidP="00E271A3">
      <w:pPr>
        <w:pStyle w:val="ListParagraph"/>
        <w:numPr>
          <w:ilvl w:val="0"/>
          <w:numId w:val="6"/>
        </w:numPr>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 xml:space="preserve">that the directors’ fees shall be paid with SEK </w:t>
      </w:r>
      <w:r w:rsidR="00005A7B">
        <w:rPr>
          <w:rFonts w:ascii="Times New Roman" w:eastAsia="Times New Roman" w:hAnsi="Times New Roman" w:cs="Times New Roman"/>
          <w:lang w:val="en-GB"/>
        </w:rPr>
        <w:t>40</w:t>
      </w:r>
      <w:r w:rsidR="00A171DA" w:rsidRPr="00E271A3">
        <w:rPr>
          <w:rFonts w:ascii="Times New Roman" w:eastAsia="Times New Roman" w:hAnsi="Times New Roman" w:cs="Times New Roman"/>
          <w:lang w:val="en-GB"/>
        </w:rPr>
        <w:t>0,000 (</w:t>
      </w:r>
      <w:r w:rsidR="00005A7B">
        <w:rPr>
          <w:rFonts w:ascii="Times New Roman" w:eastAsia="Times New Roman" w:hAnsi="Times New Roman" w:cs="Times New Roman"/>
          <w:lang w:val="en-GB"/>
        </w:rPr>
        <w:t>3</w:t>
      </w:r>
      <w:r w:rsidRPr="00E271A3">
        <w:rPr>
          <w:rFonts w:ascii="Times New Roman" w:eastAsia="Times New Roman" w:hAnsi="Times New Roman" w:cs="Times New Roman"/>
          <w:lang w:val="en-GB"/>
        </w:rPr>
        <w:t>50,000</w:t>
      </w:r>
      <w:r w:rsidR="00A171DA" w:rsidRPr="00E271A3">
        <w:rPr>
          <w:rFonts w:ascii="Times New Roman" w:eastAsia="Times New Roman" w:hAnsi="Times New Roman" w:cs="Times New Roman"/>
          <w:lang w:val="en-GB"/>
        </w:rPr>
        <w:t>)</w:t>
      </w:r>
      <w:r w:rsidRPr="00E271A3">
        <w:rPr>
          <w:rFonts w:ascii="Times New Roman" w:eastAsia="Times New Roman" w:hAnsi="Times New Roman" w:cs="Times New Roman"/>
          <w:lang w:val="en-GB"/>
        </w:rPr>
        <w:t xml:space="preserve"> to the chairman of the board, with SEK </w:t>
      </w:r>
      <w:r w:rsidR="00005A7B">
        <w:rPr>
          <w:rFonts w:ascii="Times New Roman" w:eastAsia="Times New Roman" w:hAnsi="Times New Roman" w:cs="Times New Roman"/>
          <w:lang w:val="en-GB"/>
        </w:rPr>
        <w:t>200</w:t>
      </w:r>
      <w:r w:rsidR="00A171DA" w:rsidRPr="00E271A3">
        <w:rPr>
          <w:rFonts w:ascii="Times New Roman" w:eastAsia="Times New Roman" w:hAnsi="Times New Roman" w:cs="Times New Roman"/>
          <w:lang w:val="en-GB"/>
        </w:rPr>
        <w:t>,000 (</w:t>
      </w:r>
      <w:r w:rsidR="00005A7B">
        <w:rPr>
          <w:rFonts w:ascii="Times New Roman" w:eastAsia="Times New Roman" w:hAnsi="Times New Roman" w:cs="Times New Roman"/>
          <w:lang w:val="en-GB"/>
        </w:rPr>
        <w:t>17</w:t>
      </w:r>
      <w:r w:rsidRPr="00E271A3">
        <w:rPr>
          <w:rFonts w:ascii="Times New Roman" w:eastAsia="Times New Roman" w:hAnsi="Times New Roman" w:cs="Times New Roman"/>
          <w:lang w:val="en-GB"/>
        </w:rPr>
        <w:t>5,000</w:t>
      </w:r>
      <w:r w:rsidR="00A171DA" w:rsidRPr="00E271A3">
        <w:rPr>
          <w:rFonts w:ascii="Times New Roman" w:eastAsia="Times New Roman" w:hAnsi="Times New Roman" w:cs="Times New Roman"/>
          <w:lang w:val="en-GB"/>
        </w:rPr>
        <w:t>)</w:t>
      </w:r>
      <w:r w:rsidRPr="00E271A3">
        <w:rPr>
          <w:rFonts w:ascii="Times New Roman" w:eastAsia="Times New Roman" w:hAnsi="Times New Roman" w:cs="Times New Roman"/>
          <w:lang w:val="en-GB"/>
        </w:rPr>
        <w:t xml:space="preserve"> to each of the other ordinary board members, with SEK </w:t>
      </w:r>
      <w:r w:rsidR="00005A7B">
        <w:rPr>
          <w:rFonts w:ascii="Times New Roman" w:eastAsia="Times New Roman" w:hAnsi="Times New Roman" w:cs="Times New Roman"/>
          <w:lang w:val="en-GB"/>
        </w:rPr>
        <w:t>100</w:t>
      </w:r>
      <w:r w:rsidR="00A171DA" w:rsidRPr="00E271A3">
        <w:rPr>
          <w:rFonts w:ascii="Times New Roman" w:eastAsia="Times New Roman" w:hAnsi="Times New Roman" w:cs="Times New Roman"/>
          <w:lang w:val="en-GB"/>
        </w:rPr>
        <w:t>,000 (</w:t>
      </w:r>
      <w:r w:rsidR="00005A7B">
        <w:rPr>
          <w:rFonts w:ascii="Times New Roman" w:eastAsia="Times New Roman" w:hAnsi="Times New Roman" w:cs="Times New Roman"/>
          <w:lang w:val="en-GB"/>
        </w:rPr>
        <w:t>45</w:t>
      </w:r>
      <w:r w:rsidRPr="00E271A3">
        <w:rPr>
          <w:rFonts w:ascii="Times New Roman" w:eastAsia="Times New Roman" w:hAnsi="Times New Roman" w:cs="Times New Roman"/>
          <w:lang w:val="en-GB"/>
        </w:rPr>
        <w:t>,000</w:t>
      </w:r>
      <w:r w:rsidR="00A171DA" w:rsidRPr="00E271A3">
        <w:rPr>
          <w:rFonts w:ascii="Times New Roman" w:eastAsia="Times New Roman" w:hAnsi="Times New Roman" w:cs="Times New Roman"/>
          <w:lang w:val="en-GB"/>
        </w:rPr>
        <w:t>)</w:t>
      </w:r>
      <w:r w:rsidRPr="00E271A3">
        <w:rPr>
          <w:rFonts w:ascii="Times New Roman" w:eastAsia="Times New Roman" w:hAnsi="Times New Roman" w:cs="Times New Roman"/>
          <w:lang w:val="en-GB"/>
        </w:rPr>
        <w:t xml:space="preserve"> to the chairman of the audit committee and SEK </w:t>
      </w:r>
      <w:r w:rsidR="00005A7B">
        <w:rPr>
          <w:rFonts w:ascii="Times New Roman" w:eastAsia="Times New Roman" w:hAnsi="Times New Roman" w:cs="Times New Roman"/>
          <w:lang w:val="en-GB"/>
        </w:rPr>
        <w:t>50</w:t>
      </w:r>
      <w:r w:rsidR="00A171DA" w:rsidRPr="00E271A3">
        <w:rPr>
          <w:rFonts w:ascii="Times New Roman" w:eastAsia="Times New Roman" w:hAnsi="Times New Roman" w:cs="Times New Roman"/>
          <w:lang w:val="en-GB"/>
        </w:rPr>
        <w:t>,000 (</w:t>
      </w:r>
      <w:r w:rsidR="00005A7B">
        <w:rPr>
          <w:rFonts w:ascii="Times New Roman" w:eastAsia="Times New Roman" w:hAnsi="Times New Roman" w:cs="Times New Roman"/>
          <w:lang w:val="en-GB"/>
        </w:rPr>
        <w:t>20</w:t>
      </w:r>
      <w:r w:rsidRPr="00E271A3">
        <w:rPr>
          <w:rFonts w:ascii="Times New Roman" w:eastAsia="Times New Roman" w:hAnsi="Times New Roman" w:cs="Times New Roman"/>
          <w:lang w:val="en-GB"/>
        </w:rPr>
        <w:t>,000</w:t>
      </w:r>
      <w:r w:rsidR="00A171DA" w:rsidRPr="00E271A3">
        <w:rPr>
          <w:rFonts w:ascii="Times New Roman" w:eastAsia="Times New Roman" w:hAnsi="Times New Roman" w:cs="Times New Roman"/>
          <w:lang w:val="en-GB"/>
        </w:rPr>
        <w:t>)</w:t>
      </w:r>
      <w:r w:rsidRPr="00E271A3">
        <w:rPr>
          <w:rFonts w:ascii="Times New Roman" w:eastAsia="Times New Roman" w:hAnsi="Times New Roman" w:cs="Times New Roman"/>
          <w:lang w:val="en-GB"/>
        </w:rPr>
        <w:t xml:space="preserve"> to each of the other members of the a</w:t>
      </w:r>
      <w:r w:rsidR="00005A7B">
        <w:rPr>
          <w:rFonts w:ascii="Times New Roman" w:eastAsia="Times New Roman" w:hAnsi="Times New Roman" w:cs="Times New Roman"/>
          <w:lang w:val="en-GB"/>
        </w:rPr>
        <w:t>udit committee, and with SEK 75,</w:t>
      </w:r>
      <w:r w:rsidRPr="00E271A3">
        <w:rPr>
          <w:rFonts w:ascii="Times New Roman" w:eastAsia="Times New Roman" w:hAnsi="Times New Roman" w:cs="Times New Roman"/>
          <w:lang w:val="en-GB"/>
        </w:rPr>
        <w:t xml:space="preserve">000 </w:t>
      </w:r>
      <w:r w:rsidR="00A171DA" w:rsidRPr="00E271A3">
        <w:rPr>
          <w:rFonts w:ascii="Times New Roman" w:eastAsia="Times New Roman" w:hAnsi="Times New Roman" w:cs="Times New Roman"/>
          <w:lang w:val="en-GB"/>
        </w:rPr>
        <w:t xml:space="preserve">(30,000) </w:t>
      </w:r>
      <w:r w:rsidRPr="00E271A3">
        <w:rPr>
          <w:rFonts w:ascii="Times New Roman" w:eastAsia="Times New Roman" w:hAnsi="Times New Roman" w:cs="Times New Roman"/>
          <w:lang w:val="en-GB"/>
        </w:rPr>
        <w:t xml:space="preserve">to the chairman of the remuneration committee and SEK </w:t>
      </w:r>
      <w:r w:rsidR="00005A7B">
        <w:rPr>
          <w:rFonts w:ascii="Times New Roman" w:eastAsia="Times New Roman" w:hAnsi="Times New Roman" w:cs="Times New Roman"/>
          <w:lang w:val="en-GB"/>
        </w:rPr>
        <w:t>3</w:t>
      </w:r>
      <w:r w:rsidR="00A171DA" w:rsidRPr="00E271A3">
        <w:rPr>
          <w:rFonts w:ascii="Times New Roman" w:eastAsia="Times New Roman" w:hAnsi="Times New Roman" w:cs="Times New Roman"/>
          <w:lang w:val="en-GB"/>
        </w:rPr>
        <w:t>5,000 (</w:t>
      </w:r>
      <w:r w:rsidRPr="00E271A3">
        <w:rPr>
          <w:rFonts w:ascii="Times New Roman" w:eastAsia="Times New Roman" w:hAnsi="Times New Roman" w:cs="Times New Roman"/>
          <w:lang w:val="en-GB"/>
        </w:rPr>
        <w:t>15,000</w:t>
      </w:r>
      <w:r w:rsidR="00A171DA" w:rsidRPr="00E271A3">
        <w:rPr>
          <w:rFonts w:ascii="Times New Roman" w:eastAsia="Times New Roman" w:hAnsi="Times New Roman" w:cs="Times New Roman"/>
          <w:lang w:val="en-GB"/>
        </w:rPr>
        <w:t>)</w:t>
      </w:r>
      <w:r w:rsidRPr="00E271A3">
        <w:rPr>
          <w:rFonts w:ascii="Times New Roman" w:eastAsia="Times New Roman" w:hAnsi="Times New Roman" w:cs="Times New Roman"/>
          <w:lang w:val="en-GB"/>
        </w:rPr>
        <w:t xml:space="preserve"> to each of the other members of the remuneration committee,</w:t>
      </w:r>
    </w:p>
    <w:p w14:paraId="48D848E7" w14:textId="77777777" w:rsidR="00D23C75" w:rsidRPr="00E271A3" w:rsidRDefault="00D23C75" w:rsidP="00E271A3">
      <w:pPr>
        <w:pStyle w:val="ListParagraph"/>
        <w:numPr>
          <w:ilvl w:val="0"/>
          <w:numId w:val="6"/>
        </w:numPr>
        <w:spacing w:after="0" w:line="260" w:lineRule="exact"/>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that fee to the auditor shall be paid in accordance with approved statement of costs,</w:t>
      </w:r>
    </w:p>
    <w:p w14:paraId="2C71ACCC" w14:textId="77777777" w:rsidR="00D23C75" w:rsidRPr="00E271A3" w:rsidRDefault="00D23C75" w:rsidP="00E271A3">
      <w:pPr>
        <w:pStyle w:val="ListParagraph"/>
        <w:numPr>
          <w:ilvl w:val="0"/>
          <w:numId w:val="6"/>
        </w:numPr>
        <w:spacing w:after="0" w:line="260" w:lineRule="exact"/>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that the boa</w:t>
      </w:r>
      <w:r w:rsidR="00730F07">
        <w:rPr>
          <w:rFonts w:ascii="Times New Roman" w:eastAsia="Times New Roman" w:hAnsi="Times New Roman" w:cs="Times New Roman"/>
          <w:lang w:val="en-GB"/>
        </w:rPr>
        <w:t>rd members</w:t>
      </w:r>
      <w:r w:rsidRPr="00E271A3">
        <w:rPr>
          <w:rFonts w:ascii="Times New Roman" w:eastAsia="Times New Roman" w:hAnsi="Times New Roman" w:cs="Times New Roman"/>
          <w:lang w:val="en-GB"/>
        </w:rPr>
        <w:t xml:space="preserve"> M</w:t>
      </w:r>
      <w:r w:rsidR="00A171DA" w:rsidRPr="00E271A3">
        <w:rPr>
          <w:rFonts w:ascii="Times New Roman" w:eastAsia="Times New Roman" w:hAnsi="Times New Roman" w:cs="Times New Roman"/>
          <w:lang w:val="en-GB"/>
        </w:rPr>
        <w:t xml:space="preserve">aris </w:t>
      </w:r>
      <w:proofErr w:type="spellStart"/>
      <w:r w:rsidR="00A171DA" w:rsidRPr="00E271A3">
        <w:rPr>
          <w:rFonts w:ascii="Times New Roman" w:eastAsia="Times New Roman" w:hAnsi="Times New Roman" w:cs="Times New Roman"/>
          <w:lang w:val="en-GB"/>
        </w:rPr>
        <w:t>Hartmanis</w:t>
      </w:r>
      <w:proofErr w:type="spellEnd"/>
      <w:r w:rsidR="00A171DA" w:rsidRPr="00E271A3">
        <w:rPr>
          <w:rFonts w:ascii="Times New Roman" w:eastAsia="Times New Roman" w:hAnsi="Times New Roman" w:cs="Times New Roman"/>
          <w:lang w:val="en-GB"/>
        </w:rPr>
        <w:t xml:space="preserve">, Carl-Johan </w:t>
      </w:r>
      <w:proofErr w:type="spellStart"/>
      <w:r w:rsidR="00A171DA" w:rsidRPr="00E271A3">
        <w:rPr>
          <w:rFonts w:ascii="Times New Roman" w:eastAsia="Times New Roman" w:hAnsi="Times New Roman" w:cs="Times New Roman"/>
          <w:lang w:val="en-GB"/>
        </w:rPr>
        <w:t>Spak</w:t>
      </w:r>
      <w:proofErr w:type="spellEnd"/>
      <w:r w:rsidR="00A171DA" w:rsidRPr="00E271A3">
        <w:rPr>
          <w:rFonts w:ascii="Times New Roman" w:eastAsia="Times New Roman" w:hAnsi="Times New Roman" w:cs="Times New Roman"/>
          <w:lang w:val="en-GB"/>
        </w:rPr>
        <w:t xml:space="preserve">, </w:t>
      </w:r>
      <w:proofErr w:type="spellStart"/>
      <w:r w:rsidRPr="00E271A3">
        <w:rPr>
          <w:rFonts w:ascii="Times New Roman" w:eastAsia="Times New Roman" w:hAnsi="Times New Roman" w:cs="Times New Roman"/>
          <w:lang w:val="en-GB"/>
        </w:rPr>
        <w:t>Torb</w:t>
      </w:r>
      <w:r w:rsidR="00A171DA" w:rsidRPr="00E271A3">
        <w:rPr>
          <w:rFonts w:ascii="Times New Roman" w:eastAsia="Times New Roman" w:hAnsi="Times New Roman" w:cs="Times New Roman"/>
          <w:lang w:val="en-GB"/>
        </w:rPr>
        <w:t>jörn</w:t>
      </w:r>
      <w:proofErr w:type="spellEnd"/>
      <w:r w:rsidR="00A171DA" w:rsidRPr="00E271A3">
        <w:rPr>
          <w:rFonts w:ascii="Times New Roman" w:eastAsia="Times New Roman" w:hAnsi="Times New Roman" w:cs="Times New Roman"/>
          <w:lang w:val="en-GB"/>
        </w:rPr>
        <w:t xml:space="preserve"> </w:t>
      </w:r>
      <w:proofErr w:type="spellStart"/>
      <w:r w:rsidR="00A171DA" w:rsidRPr="00E271A3">
        <w:rPr>
          <w:rFonts w:ascii="Times New Roman" w:eastAsia="Times New Roman" w:hAnsi="Times New Roman" w:cs="Times New Roman"/>
          <w:lang w:val="en-GB"/>
        </w:rPr>
        <w:t>Koivisto</w:t>
      </w:r>
      <w:proofErr w:type="spellEnd"/>
      <w:r w:rsidR="00A171DA" w:rsidRPr="00E271A3">
        <w:rPr>
          <w:rFonts w:ascii="Times New Roman" w:eastAsia="Times New Roman" w:hAnsi="Times New Roman" w:cs="Times New Roman"/>
          <w:lang w:val="en-GB"/>
        </w:rPr>
        <w:t xml:space="preserve">, Gunnar </w:t>
      </w:r>
      <w:proofErr w:type="spellStart"/>
      <w:r w:rsidR="00A171DA" w:rsidRPr="00E271A3">
        <w:rPr>
          <w:rFonts w:ascii="Times New Roman" w:eastAsia="Times New Roman" w:hAnsi="Times New Roman" w:cs="Times New Roman"/>
          <w:lang w:val="en-GB"/>
        </w:rPr>
        <w:t>Gårdemyr</w:t>
      </w:r>
      <w:proofErr w:type="spellEnd"/>
      <w:r w:rsidR="00A171DA" w:rsidRPr="00E271A3">
        <w:rPr>
          <w:rFonts w:ascii="Times New Roman" w:eastAsia="Times New Roman" w:hAnsi="Times New Roman" w:cs="Times New Roman"/>
          <w:lang w:val="en-GB"/>
        </w:rPr>
        <w:t xml:space="preserve"> and Christine Lind </w:t>
      </w:r>
      <w:r w:rsidRPr="00E271A3">
        <w:rPr>
          <w:rFonts w:ascii="Times New Roman" w:eastAsia="Times New Roman" w:hAnsi="Times New Roman" w:cs="Times New Roman"/>
          <w:lang w:val="en-GB"/>
        </w:rPr>
        <w:t>are re-elected</w:t>
      </w:r>
      <w:r w:rsidR="00B30A39">
        <w:rPr>
          <w:rFonts w:ascii="Times New Roman" w:eastAsia="Times New Roman" w:hAnsi="Times New Roman" w:cs="Times New Roman"/>
          <w:lang w:val="en-GB"/>
        </w:rPr>
        <w:t>,</w:t>
      </w:r>
      <w:r w:rsidRPr="00E271A3">
        <w:rPr>
          <w:rFonts w:ascii="Times New Roman" w:eastAsia="Times New Roman" w:hAnsi="Times New Roman" w:cs="Times New Roman"/>
          <w:lang w:val="en-GB"/>
        </w:rPr>
        <w:t xml:space="preserve"> </w:t>
      </w:r>
      <w:r w:rsidR="00B30A39">
        <w:rPr>
          <w:rFonts w:ascii="Times New Roman" w:eastAsia="Times New Roman" w:hAnsi="Times New Roman" w:cs="Times New Roman"/>
          <w:lang w:val="en-GB"/>
        </w:rPr>
        <w:t>and that</w:t>
      </w:r>
      <w:r w:rsidR="00730F07">
        <w:rPr>
          <w:rFonts w:ascii="Times New Roman" w:eastAsia="Times New Roman" w:hAnsi="Times New Roman" w:cs="Times New Roman"/>
          <w:lang w:val="en-GB"/>
        </w:rPr>
        <w:t xml:space="preserve"> Anders </w:t>
      </w:r>
      <w:proofErr w:type="spellStart"/>
      <w:r w:rsidR="00730F07">
        <w:rPr>
          <w:rFonts w:ascii="Times New Roman" w:eastAsia="Times New Roman" w:hAnsi="Times New Roman" w:cs="Times New Roman"/>
          <w:lang w:val="en-GB"/>
        </w:rPr>
        <w:t>Ekblom</w:t>
      </w:r>
      <w:proofErr w:type="spellEnd"/>
      <w:r w:rsidR="00730F07">
        <w:rPr>
          <w:rFonts w:ascii="Times New Roman" w:eastAsia="Times New Roman" w:hAnsi="Times New Roman" w:cs="Times New Roman"/>
          <w:lang w:val="en-GB"/>
        </w:rPr>
        <w:t xml:space="preserve"> and Anders </w:t>
      </w:r>
      <w:proofErr w:type="spellStart"/>
      <w:r w:rsidR="00730F07">
        <w:rPr>
          <w:rFonts w:ascii="Times New Roman" w:eastAsia="Times New Roman" w:hAnsi="Times New Roman" w:cs="Times New Roman"/>
          <w:lang w:val="en-GB"/>
        </w:rPr>
        <w:t>Bladh</w:t>
      </w:r>
      <w:proofErr w:type="spellEnd"/>
      <w:r w:rsidR="00730F07">
        <w:rPr>
          <w:rFonts w:ascii="Times New Roman" w:eastAsia="Times New Roman" w:hAnsi="Times New Roman" w:cs="Times New Roman"/>
          <w:lang w:val="en-GB"/>
        </w:rPr>
        <w:t xml:space="preserve"> are elected </w:t>
      </w:r>
      <w:r w:rsidRPr="00E271A3">
        <w:rPr>
          <w:rFonts w:ascii="Times New Roman" w:eastAsia="Times New Roman" w:hAnsi="Times New Roman" w:cs="Times New Roman"/>
          <w:lang w:val="en-GB"/>
        </w:rPr>
        <w:t>as board members for the period until the end of the next annual general meeting</w:t>
      </w:r>
      <w:r w:rsidR="00A171DA" w:rsidRPr="00E271A3">
        <w:rPr>
          <w:rFonts w:ascii="Times New Roman" w:eastAsia="Times New Roman" w:hAnsi="Times New Roman" w:cs="Times New Roman"/>
          <w:lang w:val="en-GB"/>
        </w:rPr>
        <w:t xml:space="preserve">. </w:t>
      </w:r>
      <w:r w:rsidR="00730F07">
        <w:rPr>
          <w:rFonts w:ascii="Times New Roman" w:eastAsia="Times New Roman" w:hAnsi="Times New Roman" w:cs="Times New Roman"/>
          <w:lang w:val="en-GB"/>
        </w:rPr>
        <w:t>Michael Wolff Jensen</w:t>
      </w:r>
      <w:r w:rsidR="00E248C8" w:rsidRPr="00E271A3">
        <w:rPr>
          <w:rFonts w:ascii="Times New Roman" w:eastAsia="Times New Roman" w:hAnsi="Times New Roman" w:cs="Times New Roman"/>
          <w:lang w:val="en-GB"/>
        </w:rPr>
        <w:t xml:space="preserve"> has declined re-election,</w:t>
      </w:r>
      <w:r w:rsidR="00A171DA" w:rsidRPr="00E271A3">
        <w:rPr>
          <w:rFonts w:ascii="Times New Roman" w:eastAsia="Times New Roman" w:hAnsi="Times New Roman" w:cs="Times New Roman"/>
          <w:lang w:val="en-GB"/>
        </w:rPr>
        <w:t xml:space="preserve"> </w:t>
      </w:r>
    </w:p>
    <w:p w14:paraId="1FFED0A6" w14:textId="77777777" w:rsidR="00D23C75" w:rsidRPr="00E271A3" w:rsidRDefault="00D23C75" w:rsidP="00E271A3">
      <w:pPr>
        <w:pStyle w:val="ListParagraph"/>
        <w:numPr>
          <w:ilvl w:val="0"/>
          <w:numId w:val="6"/>
        </w:numPr>
        <w:spacing w:after="0" w:line="260" w:lineRule="exact"/>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 xml:space="preserve">that </w:t>
      </w:r>
      <w:r w:rsidR="00B30A39">
        <w:rPr>
          <w:rFonts w:ascii="Times New Roman" w:eastAsia="Times New Roman" w:hAnsi="Times New Roman" w:cs="Times New Roman"/>
          <w:lang w:val="en-GB"/>
        </w:rPr>
        <w:t xml:space="preserve">Anders </w:t>
      </w:r>
      <w:proofErr w:type="spellStart"/>
      <w:r w:rsidR="00B30A39">
        <w:rPr>
          <w:rFonts w:ascii="Times New Roman" w:eastAsia="Times New Roman" w:hAnsi="Times New Roman" w:cs="Times New Roman"/>
          <w:lang w:val="en-GB"/>
        </w:rPr>
        <w:t>Ekblom</w:t>
      </w:r>
      <w:proofErr w:type="spellEnd"/>
      <w:r w:rsidR="00B30A39">
        <w:rPr>
          <w:rFonts w:ascii="Times New Roman" w:eastAsia="Times New Roman" w:hAnsi="Times New Roman" w:cs="Times New Roman"/>
          <w:lang w:val="en-GB"/>
        </w:rPr>
        <w:t xml:space="preserve"> is </w:t>
      </w:r>
      <w:r w:rsidRPr="00E271A3">
        <w:rPr>
          <w:rFonts w:ascii="Times New Roman" w:eastAsia="Times New Roman" w:hAnsi="Times New Roman" w:cs="Times New Roman"/>
          <w:lang w:val="en-GB"/>
        </w:rPr>
        <w:t>elected chairman of the board,</w:t>
      </w:r>
      <w:r w:rsidR="00B30A39">
        <w:rPr>
          <w:rFonts w:ascii="Times New Roman" w:eastAsia="Times New Roman" w:hAnsi="Times New Roman" w:cs="Times New Roman"/>
          <w:lang w:val="en-GB"/>
        </w:rPr>
        <w:t xml:space="preserve"> and </w:t>
      </w:r>
    </w:p>
    <w:p w14:paraId="0D972F2C" w14:textId="77777777" w:rsidR="00775217" w:rsidRPr="00B30A39" w:rsidRDefault="00D23C75" w:rsidP="00B30A39">
      <w:pPr>
        <w:pStyle w:val="ListParagraph"/>
        <w:numPr>
          <w:ilvl w:val="0"/>
          <w:numId w:val="6"/>
        </w:numPr>
        <w:spacing w:after="0" w:line="260" w:lineRule="exact"/>
        <w:jc w:val="both"/>
        <w:rPr>
          <w:rFonts w:ascii="Times New Roman" w:eastAsia="Times New Roman" w:hAnsi="Times New Roman" w:cs="Times New Roman"/>
          <w:lang w:val="en-GB"/>
        </w:rPr>
      </w:pPr>
      <w:r w:rsidRPr="00E271A3">
        <w:rPr>
          <w:rFonts w:ascii="Times New Roman" w:eastAsia="Times New Roman" w:hAnsi="Times New Roman" w:cs="Times New Roman"/>
          <w:lang w:val="en-GB"/>
        </w:rPr>
        <w:t xml:space="preserve">that KPMG AB is </w:t>
      </w:r>
      <w:r w:rsidR="00A171DA" w:rsidRPr="00E271A3">
        <w:rPr>
          <w:rFonts w:ascii="Times New Roman" w:eastAsia="Times New Roman" w:hAnsi="Times New Roman" w:cs="Times New Roman"/>
          <w:lang w:val="en-GB"/>
        </w:rPr>
        <w:t>re-</w:t>
      </w:r>
      <w:r w:rsidRPr="00E271A3">
        <w:rPr>
          <w:rFonts w:ascii="Times New Roman" w:eastAsia="Times New Roman" w:hAnsi="Times New Roman" w:cs="Times New Roman"/>
          <w:lang w:val="en-GB"/>
        </w:rPr>
        <w:t>elected as audit firm, in accordance with the board’s recommendation, whereby KPMG</w:t>
      </w:r>
      <w:r w:rsidR="00D47E90" w:rsidRPr="00E271A3">
        <w:rPr>
          <w:rFonts w:ascii="Times New Roman" w:eastAsia="Times New Roman" w:hAnsi="Times New Roman" w:cs="Times New Roman"/>
          <w:lang w:val="en-GB"/>
        </w:rPr>
        <w:t xml:space="preserve"> AB</w:t>
      </w:r>
      <w:r w:rsidRPr="00E271A3">
        <w:rPr>
          <w:rFonts w:ascii="Times New Roman" w:eastAsia="Times New Roman" w:hAnsi="Times New Roman" w:cs="Times New Roman"/>
          <w:lang w:val="en-GB"/>
        </w:rPr>
        <w:t xml:space="preserve"> has informed that Duane Swanson will be auditor in charge</w:t>
      </w:r>
      <w:r w:rsidR="00B30A39">
        <w:rPr>
          <w:rFonts w:ascii="Times New Roman" w:eastAsia="Times New Roman" w:hAnsi="Times New Roman" w:cs="Times New Roman"/>
          <w:lang w:val="en-GB"/>
        </w:rPr>
        <w:t>.</w:t>
      </w:r>
    </w:p>
    <w:p w14:paraId="7BF96DAB" w14:textId="77777777" w:rsidR="005D3BAD" w:rsidRPr="002D4629" w:rsidRDefault="005D3BAD" w:rsidP="00A24930">
      <w:pPr>
        <w:spacing w:after="0" w:line="260" w:lineRule="exact"/>
        <w:jc w:val="both"/>
        <w:rPr>
          <w:rFonts w:ascii="Times New Roman" w:eastAsia="Times New Roman" w:hAnsi="Times New Roman" w:cs="Times New Roman"/>
          <w:lang w:val="en-GB"/>
        </w:rPr>
      </w:pPr>
      <w:bookmarkStart w:id="0" w:name="_Hlk6217286"/>
    </w:p>
    <w:bookmarkEnd w:id="0"/>
    <w:p w14:paraId="2AF12C4A" w14:textId="77777777" w:rsidR="00865215" w:rsidRDefault="00865215" w:rsidP="00A24930">
      <w:pPr>
        <w:spacing w:after="0" w:line="260" w:lineRule="exact"/>
        <w:jc w:val="both"/>
        <w:rPr>
          <w:rFonts w:ascii="Times New Roman" w:eastAsia="Times New Roman" w:hAnsi="Times New Roman" w:cs="Times New Roman"/>
          <w:i/>
          <w:u w:val="single"/>
          <w:lang w:val="en-GB"/>
        </w:rPr>
      </w:pPr>
      <w:r>
        <w:rPr>
          <w:rFonts w:ascii="Times New Roman" w:eastAsia="Times New Roman" w:hAnsi="Times New Roman" w:cs="Times New Roman"/>
          <w:i/>
          <w:u w:val="single"/>
          <w:lang w:val="en-GB"/>
        </w:rPr>
        <w:t xml:space="preserve">Information on the proposed members </w:t>
      </w:r>
    </w:p>
    <w:p w14:paraId="013CCD68" w14:textId="77777777" w:rsidR="00865215" w:rsidRPr="00865215" w:rsidRDefault="00865215" w:rsidP="00A24930">
      <w:pPr>
        <w:spacing w:after="0" w:line="260" w:lineRule="exact"/>
        <w:jc w:val="both"/>
        <w:rPr>
          <w:rFonts w:ascii="Times New Roman" w:eastAsia="Times New Roman" w:hAnsi="Times New Roman" w:cs="Times New Roman"/>
          <w:i/>
          <w:u w:val="single"/>
          <w:lang w:val="en-GB"/>
        </w:rPr>
      </w:pPr>
    </w:p>
    <w:p w14:paraId="14A0BCF1" w14:textId="5877B599" w:rsidR="0054187C" w:rsidRDefault="002D4629" w:rsidP="00A24930">
      <w:pPr>
        <w:spacing w:after="0" w:line="260" w:lineRule="exact"/>
        <w:jc w:val="both"/>
        <w:rPr>
          <w:rFonts w:ascii="Times New Roman" w:eastAsia="Times New Roman" w:hAnsi="Times New Roman" w:cs="Times New Roman"/>
          <w:lang w:val="en-GB"/>
        </w:rPr>
      </w:pPr>
      <w:r w:rsidRPr="002D4629">
        <w:rPr>
          <w:rFonts w:ascii="Times New Roman" w:eastAsia="Times New Roman" w:hAnsi="Times New Roman" w:cs="Times New Roman"/>
          <w:lang w:val="en-GB"/>
        </w:rPr>
        <w:t xml:space="preserve">Information regarding the individuals proposed by the nomination committee for re-election is available at the </w:t>
      </w:r>
      <w:r w:rsidR="00460487">
        <w:rPr>
          <w:rFonts w:ascii="Times New Roman" w:eastAsia="Times New Roman" w:hAnsi="Times New Roman" w:cs="Times New Roman"/>
          <w:lang w:val="en-GB"/>
        </w:rPr>
        <w:t>C</w:t>
      </w:r>
      <w:r w:rsidRPr="002D4629">
        <w:rPr>
          <w:rFonts w:ascii="Times New Roman" w:eastAsia="Times New Roman" w:hAnsi="Times New Roman" w:cs="Times New Roman"/>
          <w:lang w:val="en-GB"/>
        </w:rPr>
        <w:t xml:space="preserve">ompany’s webpage </w:t>
      </w:r>
      <w:r w:rsidR="00B554B8">
        <w:rPr>
          <w:rFonts w:ascii="Times New Roman" w:eastAsia="Times New Roman" w:hAnsi="Times New Roman" w:cs="Times New Roman"/>
          <w:lang w:val="en-GB"/>
        </w:rPr>
        <w:t xml:space="preserve">and in </w:t>
      </w:r>
      <w:r w:rsidR="00865215">
        <w:rPr>
          <w:rFonts w:ascii="Times New Roman" w:eastAsia="Times New Roman" w:hAnsi="Times New Roman" w:cs="Times New Roman"/>
          <w:lang w:val="en-GB"/>
        </w:rPr>
        <w:t xml:space="preserve">the Company’s annual report </w:t>
      </w:r>
      <w:r w:rsidR="00F3707B">
        <w:rPr>
          <w:rFonts w:ascii="Times New Roman" w:eastAsia="Times New Roman" w:hAnsi="Times New Roman" w:cs="Times New Roman"/>
          <w:lang w:val="en-GB"/>
        </w:rPr>
        <w:t xml:space="preserve">for </w:t>
      </w:r>
      <w:r w:rsidR="00865215">
        <w:rPr>
          <w:rFonts w:ascii="Times New Roman" w:eastAsia="Times New Roman" w:hAnsi="Times New Roman" w:cs="Times New Roman"/>
          <w:lang w:val="en-GB"/>
        </w:rPr>
        <w:t>2020</w:t>
      </w:r>
      <w:r w:rsidRPr="002D4629">
        <w:rPr>
          <w:rFonts w:ascii="Times New Roman" w:eastAsia="Times New Roman" w:hAnsi="Times New Roman" w:cs="Times New Roman"/>
          <w:lang w:val="en-GB"/>
        </w:rPr>
        <w:t>.</w:t>
      </w:r>
      <w:r w:rsidR="00865215">
        <w:rPr>
          <w:rFonts w:ascii="Times New Roman" w:eastAsia="Times New Roman" w:hAnsi="Times New Roman" w:cs="Times New Roman"/>
          <w:lang w:val="en-GB"/>
        </w:rPr>
        <w:t xml:space="preserve"> Information on the members proposed for new election can be found below. </w:t>
      </w:r>
    </w:p>
    <w:p w14:paraId="757D18D4" w14:textId="77777777" w:rsidR="00865215" w:rsidRDefault="00865215" w:rsidP="00A24930">
      <w:pPr>
        <w:spacing w:after="0" w:line="260" w:lineRule="exact"/>
        <w:jc w:val="both"/>
        <w:rPr>
          <w:rFonts w:ascii="Times New Roman" w:eastAsia="Times New Roman" w:hAnsi="Times New Roman" w:cs="Times New Roman"/>
          <w:lang w:val="en-GB"/>
        </w:rPr>
      </w:pPr>
    </w:p>
    <w:p w14:paraId="5B2E79F5" w14:textId="77777777" w:rsidR="00865215" w:rsidRPr="00CC0B2C" w:rsidRDefault="00865215" w:rsidP="00A24930">
      <w:pPr>
        <w:spacing w:after="0" w:line="260" w:lineRule="exact"/>
        <w:jc w:val="both"/>
        <w:rPr>
          <w:rFonts w:ascii="Times New Roman" w:eastAsia="Times New Roman" w:hAnsi="Times New Roman" w:cs="Times New Roman"/>
          <w:b/>
          <w:lang w:val="en-GB"/>
        </w:rPr>
      </w:pPr>
      <w:r w:rsidRPr="00CC0B2C">
        <w:rPr>
          <w:rFonts w:ascii="Times New Roman" w:eastAsia="Times New Roman" w:hAnsi="Times New Roman" w:cs="Times New Roman"/>
          <w:b/>
          <w:lang w:val="en-GB"/>
        </w:rPr>
        <w:t xml:space="preserve">Anders </w:t>
      </w:r>
      <w:proofErr w:type="spellStart"/>
      <w:r w:rsidRPr="00CC0B2C">
        <w:rPr>
          <w:rFonts w:ascii="Times New Roman" w:eastAsia="Times New Roman" w:hAnsi="Times New Roman" w:cs="Times New Roman"/>
          <w:b/>
          <w:lang w:val="en-GB"/>
        </w:rPr>
        <w:t>Bladh</w:t>
      </w:r>
      <w:proofErr w:type="spellEnd"/>
      <w:r w:rsidRPr="00CC0B2C">
        <w:rPr>
          <w:rFonts w:ascii="Times New Roman" w:eastAsia="Times New Roman" w:hAnsi="Times New Roman" w:cs="Times New Roman"/>
          <w:b/>
          <w:lang w:val="en-GB"/>
        </w:rPr>
        <w:t xml:space="preserve"> </w:t>
      </w:r>
    </w:p>
    <w:p w14:paraId="210994AE" w14:textId="77777777" w:rsidR="00865215" w:rsidRDefault="00865215" w:rsidP="00A24930">
      <w:pPr>
        <w:spacing w:after="0" w:line="260" w:lineRule="exact"/>
        <w:jc w:val="both"/>
        <w:rPr>
          <w:rFonts w:ascii="Times New Roman" w:eastAsia="Times New Roman" w:hAnsi="Times New Roman" w:cs="Times New Roman"/>
          <w:lang w:val="en-GB"/>
        </w:rPr>
      </w:pPr>
    </w:p>
    <w:p w14:paraId="0799A78A" w14:textId="05508CF1" w:rsidR="00FB4D7C" w:rsidRDefault="00865215" w:rsidP="00A24930">
      <w:pPr>
        <w:spacing w:after="0" w:line="260" w:lineRule="exact"/>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Anders </w:t>
      </w:r>
      <w:proofErr w:type="spellStart"/>
      <w:r>
        <w:rPr>
          <w:rFonts w:ascii="Times New Roman" w:eastAsia="Times New Roman" w:hAnsi="Times New Roman" w:cs="Times New Roman"/>
          <w:lang w:val="en-GB"/>
        </w:rPr>
        <w:t>Bladh</w:t>
      </w:r>
      <w:proofErr w:type="spellEnd"/>
      <w:r>
        <w:rPr>
          <w:rFonts w:ascii="Times New Roman" w:eastAsia="Times New Roman" w:hAnsi="Times New Roman" w:cs="Times New Roman"/>
          <w:lang w:val="en-GB"/>
        </w:rPr>
        <w:t xml:space="preserve"> (born 1958) is a Swedish citizen and has a degree </w:t>
      </w:r>
      <w:r w:rsidR="00FB4D7C">
        <w:rPr>
          <w:rFonts w:ascii="Times New Roman" w:eastAsia="Times New Roman" w:hAnsi="Times New Roman" w:cs="Times New Roman"/>
          <w:lang w:val="en-GB"/>
        </w:rPr>
        <w:t xml:space="preserve">in International Economics from Uppsala University. Anders </w:t>
      </w:r>
      <w:proofErr w:type="spellStart"/>
      <w:r w:rsidR="00FB4D7C">
        <w:rPr>
          <w:rFonts w:ascii="Times New Roman" w:eastAsia="Times New Roman" w:hAnsi="Times New Roman" w:cs="Times New Roman"/>
          <w:lang w:val="en-GB"/>
        </w:rPr>
        <w:t>Bladh</w:t>
      </w:r>
      <w:proofErr w:type="spellEnd"/>
      <w:r w:rsidR="00FB4D7C">
        <w:rPr>
          <w:rFonts w:ascii="Times New Roman" w:eastAsia="Times New Roman" w:hAnsi="Times New Roman" w:cs="Times New Roman"/>
          <w:lang w:val="en-GB"/>
        </w:rPr>
        <w:t xml:space="preserve"> is a board member of </w:t>
      </w:r>
      <w:proofErr w:type="spellStart"/>
      <w:r w:rsidR="00FB4D7C">
        <w:rPr>
          <w:rFonts w:ascii="Times New Roman" w:eastAsia="Times New Roman" w:hAnsi="Times New Roman" w:cs="Times New Roman"/>
          <w:lang w:val="en-GB"/>
        </w:rPr>
        <w:t>Ribbskottet</w:t>
      </w:r>
      <w:proofErr w:type="spellEnd"/>
      <w:r w:rsidR="00FB4D7C">
        <w:rPr>
          <w:rFonts w:ascii="Times New Roman" w:eastAsia="Times New Roman" w:hAnsi="Times New Roman" w:cs="Times New Roman"/>
          <w:lang w:val="en-GB"/>
        </w:rPr>
        <w:t xml:space="preserve"> </w:t>
      </w:r>
      <w:proofErr w:type="spellStart"/>
      <w:r w:rsidR="00FB4D7C">
        <w:rPr>
          <w:rFonts w:ascii="Times New Roman" w:eastAsia="Times New Roman" w:hAnsi="Times New Roman" w:cs="Times New Roman"/>
          <w:lang w:val="en-GB"/>
        </w:rPr>
        <w:t>Aktiebolag</w:t>
      </w:r>
      <w:proofErr w:type="spellEnd"/>
      <w:r w:rsidR="00FB4D7C">
        <w:rPr>
          <w:rFonts w:ascii="Times New Roman" w:eastAsia="Times New Roman" w:hAnsi="Times New Roman" w:cs="Times New Roman"/>
          <w:lang w:val="en-GB"/>
        </w:rPr>
        <w:t xml:space="preserve">, </w:t>
      </w:r>
      <w:proofErr w:type="spellStart"/>
      <w:r w:rsidR="00FB4D7C">
        <w:rPr>
          <w:rFonts w:ascii="Times New Roman" w:eastAsia="Times New Roman" w:hAnsi="Times New Roman" w:cs="Times New Roman"/>
          <w:lang w:val="en-GB"/>
        </w:rPr>
        <w:t>DistIT</w:t>
      </w:r>
      <w:proofErr w:type="spellEnd"/>
      <w:r w:rsidR="00FB4D7C">
        <w:rPr>
          <w:rFonts w:ascii="Times New Roman" w:eastAsia="Times New Roman" w:hAnsi="Times New Roman" w:cs="Times New Roman"/>
          <w:lang w:val="en-GB"/>
        </w:rPr>
        <w:t xml:space="preserve"> AB and </w:t>
      </w:r>
      <w:proofErr w:type="spellStart"/>
      <w:r w:rsidR="00FB4D7C">
        <w:rPr>
          <w:rFonts w:ascii="Times New Roman" w:eastAsia="Times New Roman" w:hAnsi="Times New Roman" w:cs="Times New Roman"/>
          <w:lang w:val="en-GB"/>
        </w:rPr>
        <w:t>Rimturs</w:t>
      </w:r>
      <w:proofErr w:type="spellEnd"/>
      <w:r w:rsidR="00FB4D7C">
        <w:rPr>
          <w:rFonts w:ascii="Times New Roman" w:eastAsia="Times New Roman" w:hAnsi="Times New Roman" w:cs="Times New Roman"/>
          <w:lang w:val="en-GB"/>
        </w:rPr>
        <w:t xml:space="preserve"> </w:t>
      </w:r>
      <w:proofErr w:type="spellStart"/>
      <w:r w:rsidR="00FB4D7C">
        <w:rPr>
          <w:rFonts w:ascii="Times New Roman" w:eastAsia="Times New Roman" w:hAnsi="Times New Roman" w:cs="Times New Roman"/>
          <w:lang w:val="en-GB"/>
        </w:rPr>
        <w:t>Aktiebolag</w:t>
      </w:r>
      <w:proofErr w:type="spellEnd"/>
      <w:r w:rsidR="00FB4D7C">
        <w:rPr>
          <w:rFonts w:ascii="Times New Roman" w:eastAsia="Times New Roman" w:hAnsi="Times New Roman" w:cs="Times New Roman"/>
          <w:lang w:val="en-GB"/>
        </w:rPr>
        <w:t xml:space="preserve">. Anders </w:t>
      </w:r>
      <w:proofErr w:type="spellStart"/>
      <w:r w:rsidR="006E680F">
        <w:rPr>
          <w:rFonts w:ascii="Times New Roman" w:eastAsia="Times New Roman" w:hAnsi="Times New Roman" w:cs="Times New Roman"/>
          <w:lang w:val="en-GB"/>
        </w:rPr>
        <w:t>Bladh</w:t>
      </w:r>
      <w:proofErr w:type="spellEnd"/>
      <w:r w:rsidR="006E680F">
        <w:rPr>
          <w:rFonts w:ascii="Times New Roman" w:eastAsia="Times New Roman" w:hAnsi="Times New Roman" w:cs="Times New Roman"/>
          <w:lang w:val="en-GB"/>
        </w:rPr>
        <w:t xml:space="preserve"> is also the CEO of,</w:t>
      </w:r>
      <w:r w:rsidR="00FB4D7C">
        <w:rPr>
          <w:rFonts w:ascii="Times New Roman" w:eastAsia="Times New Roman" w:hAnsi="Times New Roman" w:cs="Times New Roman"/>
          <w:lang w:val="en-GB"/>
        </w:rPr>
        <w:t xml:space="preserve"> and </w:t>
      </w:r>
      <w:r w:rsidR="006E680F">
        <w:rPr>
          <w:rFonts w:ascii="Times New Roman" w:eastAsia="Times New Roman" w:hAnsi="Times New Roman" w:cs="Times New Roman"/>
          <w:lang w:val="en-GB"/>
        </w:rPr>
        <w:t>a board member of</w:t>
      </w:r>
      <w:r w:rsidR="009662AC">
        <w:rPr>
          <w:rFonts w:ascii="Times New Roman" w:eastAsia="Times New Roman" w:hAnsi="Times New Roman" w:cs="Times New Roman"/>
          <w:lang w:val="en-GB"/>
        </w:rPr>
        <w:t>,</w:t>
      </w:r>
      <w:bookmarkStart w:id="1" w:name="_GoBack"/>
      <w:bookmarkEnd w:id="1"/>
      <w:r w:rsidR="00FB4D7C">
        <w:rPr>
          <w:rFonts w:ascii="Times New Roman" w:eastAsia="Times New Roman" w:hAnsi="Times New Roman" w:cs="Times New Roman"/>
          <w:lang w:val="en-GB"/>
        </w:rPr>
        <w:t xml:space="preserve"> </w:t>
      </w:r>
      <w:proofErr w:type="spellStart"/>
      <w:r w:rsidR="00FB4D7C">
        <w:rPr>
          <w:rFonts w:ascii="Times New Roman" w:eastAsia="Times New Roman" w:hAnsi="Times New Roman" w:cs="Times New Roman"/>
          <w:lang w:val="en-GB"/>
        </w:rPr>
        <w:t>Intervalor</w:t>
      </w:r>
      <w:proofErr w:type="spellEnd"/>
      <w:r w:rsidR="00FB4D7C">
        <w:rPr>
          <w:rFonts w:ascii="Times New Roman" w:eastAsia="Times New Roman" w:hAnsi="Times New Roman" w:cs="Times New Roman"/>
          <w:lang w:val="en-GB"/>
        </w:rPr>
        <w:t xml:space="preserve"> </w:t>
      </w:r>
      <w:proofErr w:type="spellStart"/>
      <w:r w:rsidR="00FB4D7C">
        <w:rPr>
          <w:rFonts w:ascii="Times New Roman" w:eastAsia="Times New Roman" w:hAnsi="Times New Roman" w:cs="Times New Roman"/>
          <w:lang w:val="en-GB"/>
        </w:rPr>
        <w:t>Aktiebolag</w:t>
      </w:r>
      <w:proofErr w:type="spellEnd"/>
      <w:r w:rsidR="00FB4D7C">
        <w:rPr>
          <w:rFonts w:ascii="Times New Roman" w:eastAsia="Times New Roman" w:hAnsi="Times New Roman" w:cs="Times New Roman"/>
          <w:lang w:val="en-GB"/>
        </w:rPr>
        <w:t xml:space="preserve">. Anders </w:t>
      </w:r>
      <w:proofErr w:type="spellStart"/>
      <w:r w:rsidR="00FB4D7C">
        <w:rPr>
          <w:rFonts w:ascii="Times New Roman" w:eastAsia="Times New Roman" w:hAnsi="Times New Roman" w:cs="Times New Roman"/>
          <w:lang w:val="en-GB"/>
        </w:rPr>
        <w:t>Bladh</w:t>
      </w:r>
      <w:proofErr w:type="spellEnd"/>
      <w:r w:rsidR="00FB4D7C">
        <w:rPr>
          <w:rFonts w:ascii="Times New Roman" w:eastAsia="Times New Roman" w:hAnsi="Times New Roman" w:cs="Times New Roman"/>
          <w:lang w:val="en-GB"/>
        </w:rPr>
        <w:t xml:space="preserve"> hold</w:t>
      </w:r>
      <w:r w:rsidR="009662AC">
        <w:rPr>
          <w:rFonts w:ascii="Times New Roman" w:eastAsia="Times New Roman" w:hAnsi="Times New Roman" w:cs="Times New Roman"/>
          <w:lang w:val="en-GB"/>
        </w:rPr>
        <w:t xml:space="preserve">s 138,666 shares in </w:t>
      </w:r>
      <w:proofErr w:type="spellStart"/>
      <w:r w:rsidR="009662AC">
        <w:rPr>
          <w:rFonts w:ascii="Times New Roman" w:eastAsia="Times New Roman" w:hAnsi="Times New Roman" w:cs="Times New Roman"/>
          <w:lang w:val="en-GB"/>
        </w:rPr>
        <w:t>Xspray</w:t>
      </w:r>
      <w:proofErr w:type="spellEnd"/>
      <w:r w:rsidR="009662AC">
        <w:rPr>
          <w:rFonts w:ascii="Times New Roman" w:eastAsia="Times New Roman" w:hAnsi="Times New Roman" w:cs="Times New Roman"/>
          <w:lang w:val="en-GB"/>
        </w:rPr>
        <w:t xml:space="preserve"> and 2,105,000</w:t>
      </w:r>
      <w:r w:rsidR="00FB4D7C">
        <w:rPr>
          <w:rFonts w:ascii="Times New Roman" w:eastAsia="Times New Roman" w:hAnsi="Times New Roman" w:cs="Times New Roman"/>
          <w:lang w:val="en-GB"/>
        </w:rPr>
        <w:t xml:space="preserve"> shares in </w:t>
      </w:r>
      <w:proofErr w:type="spellStart"/>
      <w:r w:rsidR="00FB4D7C">
        <w:rPr>
          <w:rFonts w:ascii="Times New Roman" w:eastAsia="Times New Roman" w:hAnsi="Times New Roman" w:cs="Times New Roman"/>
          <w:lang w:val="en-GB"/>
        </w:rPr>
        <w:t>Xspray</w:t>
      </w:r>
      <w:proofErr w:type="spellEnd"/>
      <w:r w:rsidR="00FB4D7C">
        <w:rPr>
          <w:rFonts w:ascii="Times New Roman" w:eastAsia="Times New Roman" w:hAnsi="Times New Roman" w:cs="Times New Roman"/>
          <w:lang w:val="en-GB"/>
        </w:rPr>
        <w:t xml:space="preserve"> through a related legal entity. Anders </w:t>
      </w:r>
      <w:proofErr w:type="spellStart"/>
      <w:r w:rsidR="00FB4D7C">
        <w:rPr>
          <w:rFonts w:ascii="Times New Roman" w:eastAsia="Times New Roman" w:hAnsi="Times New Roman" w:cs="Times New Roman"/>
          <w:lang w:val="en-GB"/>
        </w:rPr>
        <w:t>Bladh</w:t>
      </w:r>
      <w:proofErr w:type="spellEnd"/>
      <w:r w:rsidR="00FB4D7C">
        <w:rPr>
          <w:rFonts w:ascii="Times New Roman" w:eastAsia="Times New Roman" w:hAnsi="Times New Roman" w:cs="Times New Roman"/>
          <w:lang w:val="en-GB"/>
        </w:rPr>
        <w:t xml:space="preserve"> is deemed independent in relation to </w:t>
      </w:r>
      <w:proofErr w:type="spellStart"/>
      <w:r w:rsidR="00FB4D7C">
        <w:rPr>
          <w:rFonts w:ascii="Times New Roman" w:eastAsia="Times New Roman" w:hAnsi="Times New Roman" w:cs="Times New Roman"/>
          <w:lang w:val="en-GB"/>
        </w:rPr>
        <w:t>Xspray</w:t>
      </w:r>
      <w:proofErr w:type="spellEnd"/>
      <w:r w:rsidR="00FB4D7C">
        <w:rPr>
          <w:rFonts w:ascii="Times New Roman" w:eastAsia="Times New Roman" w:hAnsi="Times New Roman" w:cs="Times New Roman"/>
          <w:lang w:val="en-GB"/>
        </w:rPr>
        <w:t xml:space="preserve"> and its management but is deemed dependent </w:t>
      </w:r>
      <w:r w:rsidR="00517023">
        <w:rPr>
          <w:rFonts w:ascii="Times New Roman" w:eastAsia="Times New Roman" w:hAnsi="Times New Roman" w:cs="Times New Roman"/>
          <w:lang w:val="en-GB"/>
        </w:rPr>
        <w:t xml:space="preserve">in relation </w:t>
      </w:r>
      <w:r w:rsidR="00FB4D7C">
        <w:rPr>
          <w:rFonts w:ascii="Times New Roman" w:eastAsia="Times New Roman" w:hAnsi="Times New Roman" w:cs="Times New Roman"/>
          <w:lang w:val="en-GB"/>
        </w:rPr>
        <w:t xml:space="preserve">to </w:t>
      </w:r>
      <w:proofErr w:type="spellStart"/>
      <w:r w:rsidR="00FB4D7C">
        <w:rPr>
          <w:rFonts w:ascii="Times New Roman" w:eastAsia="Times New Roman" w:hAnsi="Times New Roman" w:cs="Times New Roman"/>
          <w:lang w:val="en-GB"/>
        </w:rPr>
        <w:t>Xspray’s</w:t>
      </w:r>
      <w:proofErr w:type="spellEnd"/>
      <w:r w:rsidR="00FB4D7C">
        <w:rPr>
          <w:rFonts w:ascii="Times New Roman" w:eastAsia="Times New Roman" w:hAnsi="Times New Roman" w:cs="Times New Roman"/>
          <w:lang w:val="en-GB"/>
        </w:rPr>
        <w:t xml:space="preserve"> major shareholders. </w:t>
      </w:r>
    </w:p>
    <w:p w14:paraId="2CBD01D2" w14:textId="77777777" w:rsidR="006E680F" w:rsidRDefault="006E680F" w:rsidP="00A24930">
      <w:pPr>
        <w:spacing w:after="0" w:line="260" w:lineRule="exact"/>
        <w:jc w:val="both"/>
        <w:rPr>
          <w:rFonts w:ascii="Times New Roman" w:eastAsia="Times New Roman" w:hAnsi="Times New Roman" w:cs="Times New Roman"/>
          <w:lang w:val="en-GB"/>
        </w:rPr>
      </w:pPr>
    </w:p>
    <w:p w14:paraId="69FBA0F7" w14:textId="77777777" w:rsidR="006E680F" w:rsidRPr="00CC0B2C" w:rsidRDefault="006E680F" w:rsidP="00A24930">
      <w:pPr>
        <w:spacing w:after="0" w:line="260" w:lineRule="exact"/>
        <w:jc w:val="both"/>
        <w:rPr>
          <w:rFonts w:ascii="Times New Roman" w:eastAsia="Times New Roman" w:hAnsi="Times New Roman" w:cs="Times New Roman"/>
          <w:b/>
          <w:lang w:val="en-GB"/>
        </w:rPr>
      </w:pPr>
      <w:r w:rsidRPr="00CC0B2C">
        <w:rPr>
          <w:rFonts w:ascii="Times New Roman" w:eastAsia="Times New Roman" w:hAnsi="Times New Roman" w:cs="Times New Roman"/>
          <w:b/>
          <w:lang w:val="en-GB"/>
        </w:rPr>
        <w:t xml:space="preserve">Anders </w:t>
      </w:r>
      <w:proofErr w:type="spellStart"/>
      <w:r w:rsidRPr="00CC0B2C">
        <w:rPr>
          <w:rFonts w:ascii="Times New Roman" w:eastAsia="Times New Roman" w:hAnsi="Times New Roman" w:cs="Times New Roman"/>
          <w:b/>
          <w:lang w:val="en-GB"/>
        </w:rPr>
        <w:t>Ekblom</w:t>
      </w:r>
      <w:proofErr w:type="spellEnd"/>
      <w:r w:rsidRPr="00CC0B2C">
        <w:rPr>
          <w:rFonts w:ascii="Times New Roman" w:eastAsia="Times New Roman" w:hAnsi="Times New Roman" w:cs="Times New Roman"/>
          <w:b/>
          <w:lang w:val="en-GB"/>
        </w:rPr>
        <w:t xml:space="preserve"> </w:t>
      </w:r>
    </w:p>
    <w:p w14:paraId="755B0F1A" w14:textId="77777777" w:rsidR="006E680F" w:rsidRDefault="006E680F" w:rsidP="00A24930">
      <w:pPr>
        <w:spacing w:after="0" w:line="260" w:lineRule="exact"/>
        <w:jc w:val="both"/>
        <w:rPr>
          <w:rFonts w:ascii="Times New Roman" w:eastAsia="Times New Roman" w:hAnsi="Times New Roman" w:cs="Times New Roman"/>
          <w:lang w:val="en-GB"/>
        </w:rPr>
      </w:pPr>
    </w:p>
    <w:p w14:paraId="415F3D73" w14:textId="77777777" w:rsidR="006E680F" w:rsidRDefault="006E680F" w:rsidP="00A24930">
      <w:pPr>
        <w:spacing w:after="0" w:line="260" w:lineRule="exact"/>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Anders </w:t>
      </w:r>
      <w:proofErr w:type="spellStart"/>
      <w:r>
        <w:rPr>
          <w:rFonts w:ascii="Times New Roman" w:eastAsia="Times New Roman" w:hAnsi="Times New Roman" w:cs="Times New Roman"/>
          <w:lang w:val="en-GB"/>
        </w:rPr>
        <w:t>Ekblom</w:t>
      </w:r>
      <w:proofErr w:type="spellEnd"/>
      <w:r>
        <w:rPr>
          <w:rFonts w:ascii="Times New Roman" w:eastAsia="Times New Roman" w:hAnsi="Times New Roman" w:cs="Times New Roman"/>
          <w:lang w:val="en-GB"/>
        </w:rPr>
        <w:t xml:space="preserve"> (born 1954) is a Swedish citizen. Anders </w:t>
      </w:r>
      <w:proofErr w:type="spellStart"/>
      <w:r>
        <w:rPr>
          <w:rFonts w:ascii="Times New Roman" w:eastAsia="Times New Roman" w:hAnsi="Times New Roman" w:cs="Times New Roman"/>
          <w:lang w:val="en-GB"/>
        </w:rPr>
        <w:t>Ekblom</w:t>
      </w:r>
      <w:proofErr w:type="spellEnd"/>
      <w:r>
        <w:rPr>
          <w:rFonts w:ascii="Times New Roman" w:eastAsia="Times New Roman" w:hAnsi="Times New Roman" w:cs="Times New Roman"/>
          <w:lang w:val="en-GB"/>
        </w:rPr>
        <w:t xml:space="preserve"> is a doctor, specialist in anaesthesia and intensive care, a dentist and a senior lecturer in physiology at Karolinska </w:t>
      </w:r>
      <w:proofErr w:type="spellStart"/>
      <w:r>
        <w:rPr>
          <w:rFonts w:ascii="Times New Roman" w:eastAsia="Times New Roman" w:hAnsi="Times New Roman" w:cs="Times New Roman"/>
          <w:lang w:val="en-GB"/>
        </w:rPr>
        <w:t>Institutet</w:t>
      </w:r>
      <w:proofErr w:type="spellEnd"/>
      <w:r>
        <w:rPr>
          <w:rFonts w:ascii="Times New Roman" w:eastAsia="Times New Roman" w:hAnsi="Times New Roman" w:cs="Times New Roman"/>
          <w:lang w:val="en-GB"/>
        </w:rPr>
        <w:t xml:space="preserve">. </w:t>
      </w:r>
      <w:r w:rsidR="007D591D">
        <w:rPr>
          <w:rFonts w:ascii="Times New Roman" w:eastAsia="Times New Roman" w:hAnsi="Times New Roman" w:cs="Times New Roman"/>
          <w:lang w:val="en-GB"/>
        </w:rPr>
        <w:t xml:space="preserve">Anders </w:t>
      </w:r>
      <w:proofErr w:type="spellStart"/>
      <w:r w:rsidR="007D591D">
        <w:rPr>
          <w:rFonts w:ascii="Times New Roman" w:eastAsia="Times New Roman" w:hAnsi="Times New Roman" w:cs="Times New Roman"/>
          <w:lang w:val="en-GB"/>
        </w:rPr>
        <w:t>Ekblom</w:t>
      </w:r>
      <w:proofErr w:type="spellEnd"/>
      <w:r w:rsidR="007D591D">
        <w:rPr>
          <w:rFonts w:ascii="Times New Roman" w:eastAsia="Times New Roman" w:hAnsi="Times New Roman" w:cs="Times New Roman"/>
          <w:lang w:val="en-GB"/>
        </w:rPr>
        <w:t xml:space="preserve"> has long experience of international work in the pharmaceutical industry and has, among other things, acted as global head of research at AstraZeneca and as CEO of AstraZeneca AB Sweden. Anders </w:t>
      </w:r>
      <w:proofErr w:type="spellStart"/>
      <w:r w:rsidR="007D591D">
        <w:rPr>
          <w:rFonts w:ascii="Times New Roman" w:eastAsia="Times New Roman" w:hAnsi="Times New Roman" w:cs="Times New Roman"/>
          <w:lang w:val="en-GB"/>
        </w:rPr>
        <w:t>Ekblom</w:t>
      </w:r>
      <w:proofErr w:type="spellEnd"/>
      <w:r w:rsidR="007D591D">
        <w:rPr>
          <w:rFonts w:ascii="Times New Roman" w:eastAsia="Times New Roman" w:hAnsi="Times New Roman" w:cs="Times New Roman"/>
          <w:lang w:val="en-GB"/>
        </w:rPr>
        <w:t xml:space="preserve"> is, among other things, chairman of </w:t>
      </w:r>
      <w:proofErr w:type="spellStart"/>
      <w:r w:rsidR="007D591D">
        <w:rPr>
          <w:rFonts w:ascii="Times New Roman" w:eastAsia="Times New Roman" w:hAnsi="Times New Roman" w:cs="Times New Roman"/>
          <w:lang w:val="en-GB"/>
        </w:rPr>
        <w:t>Elypta</w:t>
      </w:r>
      <w:proofErr w:type="spellEnd"/>
      <w:r w:rsidR="007D591D">
        <w:rPr>
          <w:rFonts w:ascii="Times New Roman" w:eastAsia="Times New Roman" w:hAnsi="Times New Roman" w:cs="Times New Roman"/>
          <w:lang w:val="en-GB"/>
        </w:rPr>
        <w:t xml:space="preserve"> AB, vice chairman of LEO Pharma A/S, board member of Alligator Bioscience AB and </w:t>
      </w:r>
      <w:proofErr w:type="spellStart"/>
      <w:r w:rsidR="007D591D">
        <w:rPr>
          <w:rFonts w:ascii="Times New Roman" w:eastAsia="Times New Roman" w:hAnsi="Times New Roman" w:cs="Times New Roman"/>
          <w:lang w:val="en-GB"/>
        </w:rPr>
        <w:t>Mereo</w:t>
      </w:r>
      <w:proofErr w:type="spellEnd"/>
      <w:r w:rsidR="007D591D">
        <w:rPr>
          <w:rFonts w:ascii="Times New Roman" w:eastAsia="Times New Roman" w:hAnsi="Times New Roman" w:cs="Times New Roman"/>
          <w:lang w:val="en-GB"/>
        </w:rPr>
        <w:t xml:space="preserve"> Bio Pharma Group Plc. Anders </w:t>
      </w:r>
      <w:proofErr w:type="spellStart"/>
      <w:r w:rsidR="007D591D">
        <w:rPr>
          <w:rFonts w:ascii="Times New Roman" w:eastAsia="Times New Roman" w:hAnsi="Times New Roman" w:cs="Times New Roman"/>
          <w:lang w:val="en-GB"/>
        </w:rPr>
        <w:t>Ekblom</w:t>
      </w:r>
      <w:proofErr w:type="spellEnd"/>
      <w:r w:rsidR="007D591D">
        <w:rPr>
          <w:rFonts w:ascii="Times New Roman" w:eastAsia="Times New Roman" w:hAnsi="Times New Roman" w:cs="Times New Roman"/>
          <w:lang w:val="en-GB"/>
        </w:rPr>
        <w:t xml:space="preserve"> holds 3,000 shares in </w:t>
      </w:r>
      <w:proofErr w:type="spellStart"/>
      <w:r w:rsidR="007D591D">
        <w:rPr>
          <w:rFonts w:ascii="Times New Roman" w:eastAsia="Times New Roman" w:hAnsi="Times New Roman" w:cs="Times New Roman"/>
          <w:lang w:val="en-GB"/>
        </w:rPr>
        <w:t>Xspray</w:t>
      </w:r>
      <w:proofErr w:type="spellEnd"/>
      <w:r w:rsidR="007D591D">
        <w:rPr>
          <w:rFonts w:ascii="Times New Roman" w:eastAsia="Times New Roman" w:hAnsi="Times New Roman" w:cs="Times New Roman"/>
          <w:lang w:val="en-GB"/>
        </w:rPr>
        <w:t xml:space="preserve"> and is deemed independent in relation to both </w:t>
      </w:r>
      <w:proofErr w:type="spellStart"/>
      <w:r w:rsidR="007D591D">
        <w:rPr>
          <w:rFonts w:ascii="Times New Roman" w:eastAsia="Times New Roman" w:hAnsi="Times New Roman" w:cs="Times New Roman"/>
          <w:lang w:val="en-GB"/>
        </w:rPr>
        <w:t>Xspray</w:t>
      </w:r>
      <w:proofErr w:type="spellEnd"/>
      <w:r w:rsidR="007D591D">
        <w:rPr>
          <w:rFonts w:ascii="Times New Roman" w:eastAsia="Times New Roman" w:hAnsi="Times New Roman" w:cs="Times New Roman"/>
          <w:lang w:val="en-GB"/>
        </w:rPr>
        <w:t xml:space="preserve"> and its management, as well as in relation to </w:t>
      </w:r>
      <w:proofErr w:type="spellStart"/>
      <w:r w:rsidR="007D591D">
        <w:rPr>
          <w:rFonts w:ascii="Times New Roman" w:eastAsia="Times New Roman" w:hAnsi="Times New Roman" w:cs="Times New Roman"/>
          <w:lang w:val="en-GB"/>
        </w:rPr>
        <w:t>Xspray’s</w:t>
      </w:r>
      <w:proofErr w:type="spellEnd"/>
      <w:r w:rsidR="007D591D">
        <w:rPr>
          <w:rFonts w:ascii="Times New Roman" w:eastAsia="Times New Roman" w:hAnsi="Times New Roman" w:cs="Times New Roman"/>
          <w:lang w:val="en-GB"/>
        </w:rPr>
        <w:t xml:space="preserve"> major shareholders. </w:t>
      </w:r>
    </w:p>
    <w:p w14:paraId="7DC538EB" w14:textId="77777777" w:rsidR="007D591D" w:rsidRDefault="007D591D" w:rsidP="00A24930">
      <w:pPr>
        <w:spacing w:after="0" w:line="260" w:lineRule="exact"/>
        <w:jc w:val="both"/>
        <w:rPr>
          <w:rFonts w:ascii="Times New Roman" w:eastAsia="Times New Roman" w:hAnsi="Times New Roman" w:cs="Times New Roman"/>
          <w:lang w:val="en-GB"/>
        </w:rPr>
      </w:pPr>
    </w:p>
    <w:p w14:paraId="12258EE7" w14:textId="77777777" w:rsidR="007D591D" w:rsidRDefault="007D591D" w:rsidP="00A24930">
      <w:pPr>
        <w:spacing w:after="0" w:line="260" w:lineRule="exact"/>
        <w:jc w:val="both"/>
        <w:rPr>
          <w:rFonts w:ascii="Times New Roman" w:eastAsia="Times New Roman" w:hAnsi="Times New Roman" w:cs="Times New Roman"/>
          <w:i/>
          <w:u w:val="single"/>
          <w:lang w:val="en-GB"/>
        </w:rPr>
      </w:pPr>
      <w:r>
        <w:rPr>
          <w:rFonts w:ascii="Times New Roman" w:eastAsia="Times New Roman" w:hAnsi="Times New Roman" w:cs="Times New Roman"/>
          <w:i/>
          <w:u w:val="single"/>
          <w:lang w:val="en-GB"/>
        </w:rPr>
        <w:lastRenderedPageBreak/>
        <w:t xml:space="preserve">The </w:t>
      </w:r>
      <w:r w:rsidR="00A07A83">
        <w:rPr>
          <w:rFonts w:ascii="Times New Roman" w:eastAsia="Times New Roman" w:hAnsi="Times New Roman" w:cs="Times New Roman"/>
          <w:i/>
          <w:u w:val="single"/>
          <w:lang w:val="en-GB"/>
        </w:rPr>
        <w:t>nomination committee’s proposal on principles for the appointment of the nomination committee</w:t>
      </w:r>
    </w:p>
    <w:p w14:paraId="45E7ED63" w14:textId="77777777" w:rsidR="00A07A83" w:rsidRDefault="00A07A83" w:rsidP="00A24930">
      <w:pPr>
        <w:spacing w:after="0" w:line="260" w:lineRule="exact"/>
        <w:jc w:val="both"/>
        <w:rPr>
          <w:rFonts w:ascii="Times New Roman" w:eastAsia="Times New Roman" w:hAnsi="Times New Roman" w:cs="Times New Roman"/>
          <w:lang w:val="en-GB"/>
        </w:rPr>
      </w:pPr>
    </w:p>
    <w:p w14:paraId="6D8AD504" w14:textId="77777777" w:rsidR="00A07A83" w:rsidRPr="00A07A83" w:rsidRDefault="00A07A83" w:rsidP="00A24930">
      <w:pPr>
        <w:spacing w:after="0" w:line="260" w:lineRule="exact"/>
        <w:jc w:val="both"/>
        <w:rPr>
          <w:lang w:val="en-GB"/>
        </w:rPr>
      </w:pPr>
      <w:r>
        <w:rPr>
          <w:rFonts w:ascii="Times New Roman" w:eastAsia="Times New Roman" w:hAnsi="Times New Roman" w:cs="Times New Roman"/>
          <w:lang w:val="en-GB"/>
        </w:rPr>
        <w:t xml:space="preserve">The nomination committee proposes that the annual general meeting resolves on principles for appointing the nomination committee in accordance with </w:t>
      </w:r>
      <w:r>
        <w:rPr>
          <w:rFonts w:ascii="Times New Roman" w:eastAsia="Times New Roman" w:hAnsi="Times New Roman" w:cs="Times New Roman"/>
          <w:u w:val="single"/>
          <w:lang w:val="en-GB"/>
        </w:rPr>
        <w:t xml:space="preserve">Appendix 1. </w:t>
      </w:r>
      <w:r>
        <w:rPr>
          <w:rFonts w:ascii="Times New Roman" w:eastAsia="Times New Roman" w:hAnsi="Times New Roman" w:cs="Times New Roman"/>
          <w:lang w:val="en-GB"/>
        </w:rPr>
        <w:t xml:space="preserve">The principles for appointing the nomination committee is materially unchanged, apart from that the nomination committee shall comprise of the </w:t>
      </w:r>
      <w:r w:rsidR="00B56A38">
        <w:rPr>
          <w:rFonts w:ascii="Times New Roman" w:eastAsia="Times New Roman" w:hAnsi="Times New Roman" w:cs="Times New Roman"/>
          <w:lang w:val="en-GB"/>
        </w:rPr>
        <w:t xml:space="preserve">four (previously three) largest shareholders of the company in terms of votes and that the nomination committee’s composition shall be based on Euroclear Sweden AB’s share register as of 31 August (previously 30 September). </w:t>
      </w:r>
    </w:p>
    <w:p w14:paraId="021AE36F" w14:textId="77777777" w:rsidR="00D47E90" w:rsidRDefault="00D47E90" w:rsidP="00A24930">
      <w:pPr>
        <w:spacing w:after="0" w:line="260" w:lineRule="exact"/>
        <w:jc w:val="both"/>
        <w:rPr>
          <w:rFonts w:ascii="Times New Roman" w:eastAsia="Times New Roman" w:hAnsi="Times New Roman" w:cs="Times New Roman"/>
          <w:b/>
          <w:u w:val="single"/>
          <w:lang w:val="en-GB"/>
        </w:rPr>
      </w:pPr>
    </w:p>
    <w:p w14:paraId="5C93B8DE" w14:textId="77777777" w:rsidR="0054187C" w:rsidRPr="00B77F18" w:rsidRDefault="00B77F18" w:rsidP="00A24930">
      <w:pPr>
        <w:spacing w:after="0" w:line="260" w:lineRule="exact"/>
        <w:jc w:val="both"/>
        <w:rPr>
          <w:rFonts w:ascii="Times New Roman" w:eastAsia="Times New Roman" w:hAnsi="Times New Roman" w:cs="Times New Roman"/>
          <w:b/>
          <w:u w:val="single"/>
          <w:lang w:val="en-GB"/>
        </w:rPr>
      </w:pPr>
      <w:r w:rsidRPr="00B77F18">
        <w:rPr>
          <w:rFonts w:ascii="Times New Roman" w:eastAsia="Times New Roman" w:hAnsi="Times New Roman" w:cs="Times New Roman"/>
          <w:b/>
          <w:u w:val="single"/>
          <w:lang w:val="en-GB"/>
        </w:rPr>
        <w:t>The work of the nomination committee</w:t>
      </w:r>
      <w:r w:rsidR="00B554B8">
        <w:rPr>
          <w:rFonts w:ascii="Times New Roman" w:eastAsia="Times New Roman" w:hAnsi="Times New Roman" w:cs="Times New Roman"/>
          <w:b/>
          <w:u w:val="single"/>
          <w:lang w:val="en-GB"/>
        </w:rPr>
        <w:t xml:space="preserve"> and m</w:t>
      </w:r>
      <w:r w:rsidR="00B554B8" w:rsidRPr="008B0780">
        <w:rPr>
          <w:rFonts w:ascii="Times New Roman" w:eastAsia="Times New Roman" w:hAnsi="Times New Roman" w:cs="Times New Roman"/>
          <w:b/>
          <w:u w:val="single"/>
          <w:lang w:val="en-GB"/>
        </w:rPr>
        <w:t>otivated opinion</w:t>
      </w:r>
    </w:p>
    <w:p w14:paraId="2A28088D" w14:textId="348F7BD4" w:rsidR="00B554B8" w:rsidRDefault="008B0780" w:rsidP="00A24930">
      <w:pPr>
        <w:spacing w:after="0" w:line="260" w:lineRule="exact"/>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nomination committee has had </w:t>
      </w:r>
      <w:r w:rsidR="00C73F15">
        <w:rPr>
          <w:rFonts w:ascii="Times New Roman" w:eastAsia="Times New Roman" w:hAnsi="Times New Roman" w:cs="Times New Roman"/>
          <w:lang w:val="en-GB"/>
        </w:rPr>
        <w:t>seven</w:t>
      </w:r>
      <w:r w:rsidRPr="00B77F18">
        <w:rPr>
          <w:rFonts w:ascii="Times New Roman" w:eastAsia="Times New Roman" w:hAnsi="Times New Roman" w:cs="Times New Roman"/>
          <w:lang w:val="en-GB"/>
        </w:rPr>
        <w:t xml:space="preserve"> documented meetings</w:t>
      </w:r>
      <w:r w:rsidR="00B77F18" w:rsidRPr="00B77F18">
        <w:rPr>
          <w:rFonts w:ascii="Times New Roman" w:eastAsia="Times New Roman" w:hAnsi="Times New Roman" w:cs="Times New Roman"/>
          <w:lang w:val="en-GB"/>
        </w:rPr>
        <w:t xml:space="preserve"> </w:t>
      </w:r>
      <w:r>
        <w:rPr>
          <w:rFonts w:ascii="Times New Roman" w:eastAsia="Times New Roman" w:hAnsi="Times New Roman" w:cs="Times New Roman"/>
          <w:lang w:val="en-GB"/>
        </w:rPr>
        <w:t>ahead of</w:t>
      </w:r>
      <w:r w:rsidR="00B77F18" w:rsidRPr="00B77F18">
        <w:rPr>
          <w:rFonts w:ascii="Times New Roman" w:eastAsia="Times New Roman" w:hAnsi="Times New Roman" w:cs="Times New Roman"/>
          <w:lang w:val="en-GB"/>
        </w:rPr>
        <w:t xml:space="preserve"> the annual general meeting </w:t>
      </w:r>
      <w:r w:rsidR="00C73F15">
        <w:rPr>
          <w:rFonts w:ascii="Times New Roman" w:eastAsia="Times New Roman" w:hAnsi="Times New Roman" w:cs="Times New Roman"/>
          <w:lang w:val="en-GB"/>
        </w:rPr>
        <w:t>2021</w:t>
      </w:r>
      <w:r w:rsidRPr="00B77F18">
        <w:rPr>
          <w:rFonts w:ascii="Times New Roman" w:eastAsia="Times New Roman" w:hAnsi="Times New Roman" w:cs="Times New Roman"/>
          <w:lang w:val="en-GB"/>
        </w:rPr>
        <w:t xml:space="preserve"> and</w:t>
      </w:r>
      <w:r w:rsidR="00B77F18" w:rsidRPr="00B77F18">
        <w:rPr>
          <w:rFonts w:ascii="Times New Roman" w:eastAsia="Times New Roman" w:hAnsi="Times New Roman" w:cs="Times New Roman"/>
          <w:lang w:val="en-GB"/>
        </w:rPr>
        <w:t xml:space="preserve"> has</w:t>
      </w:r>
      <w:r w:rsidR="00D47E90">
        <w:rPr>
          <w:rFonts w:ascii="Times New Roman" w:eastAsia="Times New Roman" w:hAnsi="Times New Roman" w:cs="Times New Roman"/>
          <w:lang w:val="en-GB"/>
        </w:rPr>
        <w:t>,</w:t>
      </w:r>
      <w:r w:rsidR="00B77F18">
        <w:rPr>
          <w:rFonts w:ascii="Times New Roman" w:eastAsia="Times New Roman" w:hAnsi="Times New Roman" w:cs="Times New Roman"/>
          <w:lang w:val="en-GB"/>
        </w:rPr>
        <w:t xml:space="preserve"> in addition</w:t>
      </w:r>
      <w:r>
        <w:rPr>
          <w:rFonts w:ascii="Times New Roman" w:eastAsia="Times New Roman" w:hAnsi="Times New Roman" w:cs="Times New Roman"/>
          <w:lang w:val="en-GB"/>
        </w:rPr>
        <w:t xml:space="preserve"> thereto</w:t>
      </w:r>
      <w:r w:rsidR="00D47E90">
        <w:rPr>
          <w:rFonts w:ascii="Times New Roman" w:eastAsia="Times New Roman" w:hAnsi="Times New Roman" w:cs="Times New Roman"/>
          <w:lang w:val="en-GB"/>
        </w:rPr>
        <w:t>,</w:t>
      </w:r>
      <w:r w:rsidR="00B77F18" w:rsidRPr="00B77F18">
        <w:rPr>
          <w:rFonts w:ascii="Times New Roman" w:eastAsia="Times New Roman" w:hAnsi="Times New Roman" w:cs="Times New Roman"/>
          <w:lang w:val="en-GB"/>
        </w:rPr>
        <w:t xml:space="preserve"> </w:t>
      </w:r>
      <w:r w:rsidR="00D47E90">
        <w:rPr>
          <w:rFonts w:ascii="Times New Roman" w:eastAsia="Times New Roman" w:hAnsi="Times New Roman" w:cs="Times New Roman"/>
          <w:lang w:val="en-GB"/>
        </w:rPr>
        <w:t xml:space="preserve">on several occasions </w:t>
      </w:r>
      <w:r w:rsidR="00B77F18" w:rsidRPr="00B77F18">
        <w:rPr>
          <w:rFonts w:ascii="Times New Roman" w:eastAsia="Times New Roman" w:hAnsi="Times New Roman" w:cs="Times New Roman"/>
          <w:lang w:val="en-GB"/>
        </w:rPr>
        <w:t>had</w:t>
      </w:r>
      <w:r>
        <w:rPr>
          <w:rFonts w:ascii="Times New Roman" w:eastAsia="Times New Roman" w:hAnsi="Times New Roman" w:cs="Times New Roman"/>
          <w:lang w:val="en-GB"/>
        </w:rPr>
        <w:t xml:space="preserve"> </w:t>
      </w:r>
      <w:r w:rsidR="00B77F18">
        <w:rPr>
          <w:rFonts w:ascii="Times New Roman" w:eastAsia="Times New Roman" w:hAnsi="Times New Roman" w:cs="Times New Roman"/>
          <w:lang w:val="en-GB"/>
        </w:rPr>
        <w:t xml:space="preserve">informal contacts. </w:t>
      </w:r>
      <w:proofErr w:type="gramStart"/>
      <w:r w:rsidR="00B77F18">
        <w:rPr>
          <w:rFonts w:ascii="Times New Roman" w:eastAsia="Times New Roman" w:hAnsi="Times New Roman" w:cs="Times New Roman"/>
          <w:lang w:val="en-GB"/>
        </w:rPr>
        <w:t>Particular attention</w:t>
      </w:r>
      <w:proofErr w:type="gramEnd"/>
      <w:r w:rsidR="00B77F18">
        <w:rPr>
          <w:rFonts w:ascii="Times New Roman" w:eastAsia="Times New Roman" w:hAnsi="Times New Roman" w:cs="Times New Roman"/>
          <w:lang w:val="en-GB"/>
        </w:rPr>
        <w:t xml:space="preserve"> has been given to the composition of the board and how the board</w:t>
      </w:r>
      <w:r w:rsidR="00863941">
        <w:rPr>
          <w:rFonts w:ascii="Times New Roman" w:eastAsia="Times New Roman" w:hAnsi="Times New Roman" w:cs="Times New Roman"/>
          <w:lang w:val="en-GB"/>
        </w:rPr>
        <w:t xml:space="preserve"> of directors</w:t>
      </w:r>
      <w:r w:rsidR="00B77F18">
        <w:rPr>
          <w:rFonts w:ascii="Times New Roman" w:eastAsia="Times New Roman" w:hAnsi="Times New Roman" w:cs="Times New Roman"/>
          <w:lang w:val="en-GB"/>
        </w:rPr>
        <w:t xml:space="preserve"> </w:t>
      </w:r>
      <w:r w:rsidR="00863941">
        <w:rPr>
          <w:rFonts w:ascii="Times New Roman" w:eastAsia="Times New Roman" w:hAnsi="Times New Roman" w:cs="Times New Roman"/>
          <w:lang w:val="en-GB"/>
        </w:rPr>
        <w:t>operates</w:t>
      </w:r>
      <w:r w:rsidR="00B77F18">
        <w:rPr>
          <w:rFonts w:ascii="Times New Roman" w:eastAsia="Times New Roman" w:hAnsi="Times New Roman" w:cs="Times New Roman"/>
          <w:lang w:val="en-GB"/>
        </w:rPr>
        <w:t xml:space="preserve"> as a group, and the nomination committee has also discussed the evaluation of the board’s work. </w:t>
      </w:r>
      <w:r>
        <w:rPr>
          <w:rFonts w:ascii="Times New Roman" w:eastAsia="Times New Roman" w:hAnsi="Times New Roman" w:cs="Times New Roman"/>
          <w:lang w:val="en-GB"/>
        </w:rPr>
        <w:t>The nomination committee has also evaluated the</w:t>
      </w:r>
      <w:r w:rsidR="00863941">
        <w:rPr>
          <w:rFonts w:ascii="Times New Roman" w:eastAsia="Times New Roman" w:hAnsi="Times New Roman" w:cs="Times New Roman"/>
          <w:lang w:val="en-GB"/>
        </w:rPr>
        <w:t xml:space="preserve"> level</w:t>
      </w:r>
      <w:r>
        <w:rPr>
          <w:rFonts w:ascii="Times New Roman" w:eastAsia="Times New Roman" w:hAnsi="Times New Roman" w:cs="Times New Roman"/>
          <w:lang w:val="en-GB"/>
        </w:rPr>
        <w:t xml:space="preserve"> </w:t>
      </w:r>
      <w:r w:rsidR="00863941">
        <w:rPr>
          <w:rFonts w:ascii="Times New Roman" w:eastAsia="Times New Roman" w:hAnsi="Times New Roman" w:cs="Times New Roman"/>
          <w:lang w:val="en-GB"/>
        </w:rPr>
        <w:t xml:space="preserve">of </w:t>
      </w:r>
      <w:r>
        <w:rPr>
          <w:rFonts w:ascii="Times New Roman" w:eastAsia="Times New Roman" w:hAnsi="Times New Roman" w:cs="Times New Roman"/>
          <w:lang w:val="en-GB"/>
        </w:rPr>
        <w:t xml:space="preserve">remuneration to the board. </w:t>
      </w:r>
      <w:r w:rsidR="00B554B8" w:rsidRPr="00B554B8">
        <w:rPr>
          <w:rFonts w:ascii="Times New Roman" w:eastAsia="Times New Roman" w:hAnsi="Times New Roman" w:cs="Times New Roman"/>
          <w:lang w:val="en-GB"/>
        </w:rPr>
        <w:t>The increased remuneration has bee</w:t>
      </w:r>
      <w:r w:rsidR="00CC0B2C">
        <w:rPr>
          <w:rFonts w:ascii="Times New Roman" w:eastAsia="Times New Roman" w:hAnsi="Times New Roman" w:cs="Times New Roman"/>
          <w:lang w:val="en-GB"/>
        </w:rPr>
        <w:t xml:space="preserve">n proposed </w:t>
      </w:r>
      <w:proofErr w:type="gramStart"/>
      <w:r w:rsidR="00CC0B2C">
        <w:rPr>
          <w:rFonts w:ascii="Times New Roman" w:eastAsia="Times New Roman" w:hAnsi="Times New Roman" w:cs="Times New Roman"/>
          <w:lang w:val="en-GB"/>
        </w:rPr>
        <w:t>in light of</w:t>
      </w:r>
      <w:proofErr w:type="gramEnd"/>
      <w:r w:rsidR="00CC0B2C">
        <w:rPr>
          <w:rFonts w:ascii="Times New Roman" w:eastAsia="Times New Roman" w:hAnsi="Times New Roman" w:cs="Times New Roman"/>
          <w:lang w:val="en-GB"/>
        </w:rPr>
        <w:t xml:space="preserve"> </w:t>
      </w:r>
      <w:r w:rsidR="00B554B8">
        <w:rPr>
          <w:rFonts w:ascii="Times New Roman" w:eastAsia="Times New Roman" w:hAnsi="Times New Roman" w:cs="Times New Roman"/>
          <w:lang w:val="en-GB"/>
        </w:rPr>
        <w:t>that</w:t>
      </w:r>
      <w:r w:rsidR="00CC0B2C">
        <w:rPr>
          <w:rFonts w:ascii="Times New Roman" w:eastAsia="Times New Roman" w:hAnsi="Times New Roman" w:cs="Times New Roman"/>
          <w:lang w:val="en-GB"/>
        </w:rPr>
        <w:t xml:space="preserve"> the</w:t>
      </w:r>
      <w:r w:rsidR="00B554B8">
        <w:rPr>
          <w:rFonts w:ascii="Times New Roman" w:eastAsia="Times New Roman" w:hAnsi="Times New Roman" w:cs="Times New Roman"/>
          <w:lang w:val="en-GB"/>
        </w:rPr>
        <w:t xml:space="preserve"> nomination c</w:t>
      </w:r>
      <w:r w:rsidR="00B554B8" w:rsidRPr="00B554B8">
        <w:rPr>
          <w:rFonts w:ascii="Times New Roman" w:eastAsia="Times New Roman" w:hAnsi="Times New Roman" w:cs="Times New Roman"/>
          <w:lang w:val="en-GB"/>
        </w:rPr>
        <w:t>ommittee</w:t>
      </w:r>
      <w:r w:rsidR="00B554B8">
        <w:rPr>
          <w:rFonts w:ascii="Times New Roman" w:eastAsia="Times New Roman" w:hAnsi="Times New Roman" w:cs="Times New Roman"/>
          <w:lang w:val="en-GB"/>
        </w:rPr>
        <w:t xml:space="preserve"> considers that the scope of the board of directors’ work justifies</w:t>
      </w:r>
      <w:r w:rsidR="00787480">
        <w:rPr>
          <w:rFonts w:ascii="Times New Roman" w:eastAsia="Times New Roman" w:hAnsi="Times New Roman" w:cs="Times New Roman"/>
          <w:lang w:val="en-GB"/>
        </w:rPr>
        <w:t xml:space="preserve"> a</w:t>
      </w:r>
      <w:r w:rsidR="00CC0B2C">
        <w:rPr>
          <w:rFonts w:ascii="Times New Roman" w:eastAsia="Times New Roman" w:hAnsi="Times New Roman" w:cs="Times New Roman"/>
          <w:lang w:val="en-GB"/>
        </w:rPr>
        <w:t>n</w:t>
      </w:r>
      <w:r w:rsidR="00B554B8">
        <w:rPr>
          <w:rFonts w:ascii="Times New Roman" w:eastAsia="Times New Roman" w:hAnsi="Times New Roman" w:cs="Times New Roman"/>
          <w:lang w:val="en-GB"/>
        </w:rPr>
        <w:t xml:space="preserve"> </w:t>
      </w:r>
      <w:r w:rsidR="00E248C8">
        <w:rPr>
          <w:rFonts w:ascii="Times New Roman" w:eastAsia="Times New Roman" w:hAnsi="Times New Roman" w:cs="Times New Roman"/>
          <w:lang w:val="en-GB"/>
        </w:rPr>
        <w:t>increased</w:t>
      </w:r>
      <w:r w:rsidR="00B554B8">
        <w:rPr>
          <w:rFonts w:ascii="Times New Roman" w:eastAsia="Times New Roman" w:hAnsi="Times New Roman" w:cs="Times New Roman"/>
          <w:lang w:val="en-GB"/>
        </w:rPr>
        <w:t xml:space="preserve"> remuneration, especially in light of the expect</w:t>
      </w:r>
      <w:r w:rsidR="00C73F15">
        <w:rPr>
          <w:rFonts w:ascii="Times New Roman" w:eastAsia="Times New Roman" w:hAnsi="Times New Roman" w:cs="Times New Roman"/>
          <w:lang w:val="en-GB"/>
        </w:rPr>
        <w:t xml:space="preserve">ed increased work efforts as a result of that </w:t>
      </w:r>
      <w:proofErr w:type="spellStart"/>
      <w:r w:rsidR="00C73F15">
        <w:rPr>
          <w:rFonts w:ascii="Times New Roman" w:eastAsia="Times New Roman" w:hAnsi="Times New Roman" w:cs="Times New Roman"/>
          <w:lang w:val="en-GB"/>
        </w:rPr>
        <w:t>Xspray’s</w:t>
      </w:r>
      <w:proofErr w:type="spellEnd"/>
      <w:r w:rsidR="00C73F15">
        <w:rPr>
          <w:rFonts w:ascii="Times New Roman" w:eastAsia="Times New Roman" w:hAnsi="Times New Roman" w:cs="Times New Roman"/>
          <w:lang w:val="en-GB"/>
        </w:rPr>
        <w:t xml:space="preserve"> share will be t</w:t>
      </w:r>
      <w:r w:rsidR="00CC0B2C">
        <w:rPr>
          <w:rFonts w:ascii="Times New Roman" w:eastAsia="Times New Roman" w:hAnsi="Times New Roman" w:cs="Times New Roman"/>
          <w:lang w:val="en-GB"/>
        </w:rPr>
        <w:t xml:space="preserve">raded on Nasdaq Stockholm’s Mid </w:t>
      </w:r>
      <w:r w:rsidR="00C73F15">
        <w:rPr>
          <w:rFonts w:ascii="Times New Roman" w:eastAsia="Times New Roman" w:hAnsi="Times New Roman" w:cs="Times New Roman"/>
          <w:lang w:val="en-GB"/>
        </w:rPr>
        <w:t>Cap segment</w:t>
      </w:r>
      <w:r w:rsidR="00E248C8">
        <w:rPr>
          <w:rFonts w:ascii="Times New Roman" w:eastAsia="Times New Roman" w:hAnsi="Times New Roman" w:cs="Times New Roman"/>
          <w:lang w:val="en-GB"/>
        </w:rPr>
        <w:t>.</w:t>
      </w:r>
      <w:r w:rsidR="00C73F15">
        <w:rPr>
          <w:rFonts w:ascii="Times New Roman" w:eastAsia="Times New Roman" w:hAnsi="Times New Roman" w:cs="Times New Roman"/>
          <w:lang w:val="en-GB"/>
        </w:rPr>
        <w:t xml:space="preserve"> In addition, the nomination committee has, as stated in the nomination </w:t>
      </w:r>
      <w:r w:rsidR="00CC0B2C">
        <w:rPr>
          <w:rFonts w:ascii="Times New Roman" w:eastAsia="Times New Roman" w:hAnsi="Times New Roman" w:cs="Times New Roman"/>
          <w:lang w:val="en-GB"/>
        </w:rPr>
        <w:t>committee’s separate proposal for</w:t>
      </w:r>
      <w:r w:rsidR="00C73F15">
        <w:rPr>
          <w:rFonts w:ascii="Times New Roman" w:eastAsia="Times New Roman" w:hAnsi="Times New Roman" w:cs="Times New Roman"/>
          <w:lang w:val="en-GB"/>
        </w:rPr>
        <w:t xml:space="preserve"> resolution, proposed that the annual general meeting resolves on an incentive program to the proposed chairman of the board. </w:t>
      </w:r>
    </w:p>
    <w:p w14:paraId="5CDCC2EA" w14:textId="77777777" w:rsidR="00B554B8" w:rsidRDefault="00B554B8" w:rsidP="00A24930">
      <w:pPr>
        <w:spacing w:after="0" w:line="260" w:lineRule="exact"/>
        <w:jc w:val="both"/>
        <w:rPr>
          <w:rFonts w:ascii="Times New Roman" w:eastAsia="Times New Roman" w:hAnsi="Times New Roman" w:cs="Times New Roman"/>
          <w:lang w:val="en-GB"/>
        </w:rPr>
      </w:pPr>
    </w:p>
    <w:p w14:paraId="1C2E85F8" w14:textId="77777777" w:rsidR="008B0780" w:rsidRDefault="008B0780" w:rsidP="00A24930">
      <w:pPr>
        <w:spacing w:after="0" w:line="260" w:lineRule="exact"/>
        <w:jc w:val="both"/>
        <w:rPr>
          <w:rFonts w:ascii="Times New Roman" w:eastAsia="Times New Roman" w:hAnsi="Times New Roman" w:cs="Times New Roman"/>
          <w:lang w:val="en-GB"/>
        </w:rPr>
      </w:pPr>
      <w:r w:rsidRPr="008B0780">
        <w:rPr>
          <w:rFonts w:ascii="Times New Roman" w:eastAsia="Times New Roman" w:hAnsi="Times New Roman" w:cs="Times New Roman"/>
          <w:lang w:val="en-GB"/>
        </w:rPr>
        <w:t>The nomination committee has</w:t>
      </w:r>
      <w:r w:rsidR="00863941">
        <w:rPr>
          <w:rFonts w:ascii="Times New Roman" w:eastAsia="Times New Roman" w:hAnsi="Times New Roman" w:cs="Times New Roman"/>
          <w:lang w:val="en-GB"/>
        </w:rPr>
        <w:t xml:space="preserve">, as basis for its work, executed an evaluation of the board of directors and held interviews with all members of the board of directors regarding the board and its work. The size of the board as well as its composition </w:t>
      </w:r>
      <w:proofErr w:type="gramStart"/>
      <w:r w:rsidR="00863941">
        <w:rPr>
          <w:rFonts w:ascii="Times New Roman" w:eastAsia="Times New Roman" w:hAnsi="Times New Roman" w:cs="Times New Roman"/>
          <w:lang w:val="en-GB"/>
        </w:rPr>
        <w:t>with regard to</w:t>
      </w:r>
      <w:proofErr w:type="gramEnd"/>
      <w:r w:rsidR="00863941">
        <w:rPr>
          <w:rFonts w:ascii="Times New Roman" w:eastAsia="Times New Roman" w:hAnsi="Times New Roman" w:cs="Times New Roman"/>
          <w:lang w:val="en-GB"/>
        </w:rPr>
        <w:t xml:space="preserve">, inter alia, experience of the industry and qualifications has also been discussed. </w:t>
      </w:r>
    </w:p>
    <w:p w14:paraId="3FD63158" w14:textId="77777777" w:rsidR="00271C6F" w:rsidRDefault="00271C6F" w:rsidP="00A24930">
      <w:pPr>
        <w:spacing w:after="0" w:line="260" w:lineRule="exact"/>
        <w:jc w:val="both"/>
        <w:rPr>
          <w:rFonts w:ascii="Times New Roman" w:eastAsia="Times New Roman" w:hAnsi="Times New Roman" w:cs="Times New Roman"/>
          <w:lang w:val="en-GB"/>
        </w:rPr>
      </w:pPr>
    </w:p>
    <w:p w14:paraId="172FC3EE" w14:textId="4F8219DE" w:rsidR="00DC6CB0" w:rsidRPr="00147C91" w:rsidRDefault="00863941" w:rsidP="00DC6CB0">
      <w:pPr>
        <w:spacing w:after="0" w:line="260" w:lineRule="exact"/>
        <w:jc w:val="both"/>
        <w:rPr>
          <w:rFonts w:ascii="Times New Roman" w:eastAsia="Times New Roman" w:hAnsi="Times New Roman" w:cs="Times New Roman"/>
          <w:lang w:val="en-GB"/>
        </w:rPr>
      </w:pPr>
      <w:r>
        <w:rPr>
          <w:rFonts w:ascii="Times New Roman" w:eastAsia="Times New Roman" w:hAnsi="Times New Roman" w:cs="Times New Roman"/>
          <w:lang w:val="en-GB"/>
        </w:rPr>
        <w:t>The nomination committee has</w:t>
      </w:r>
      <w:r w:rsidR="00821F13">
        <w:rPr>
          <w:rFonts w:ascii="Times New Roman" w:eastAsia="Times New Roman" w:hAnsi="Times New Roman" w:cs="Times New Roman"/>
          <w:lang w:val="en-GB"/>
        </w:rPr>
        <w:t>,</w:t>
      </w:r>
      <w:r>
        <w:rPr>
          <w:rFonts w:ascii="Times New Roman" w:eastAsia="Times New Roman" w:hAnsi="Times New Roman" w:cs="Times New Roman"/>
          <w:lang w:val="en-GB"/>
        </w:rPr>
        <w:t xml:space="preserve"> in its work ahead of the annual general meeting</w:t>
      </w:r>
      <w:r w:rsidR="00821F13">
        <w:rPr>
          <w:rFonts w:ascii="Times New Roman" w:eastAsia="Times New Roman" w:hAnsi="Times New Roman" w:cs="Times New Roman"/>
          <w:lang w:val="en-GB"/>
        </w:rPr>
        <w:t>,</w:t>
      </w:r>
      <w:r>
        <w:rPr>
          <w:rFonts w:ascii="Times New Roman" w:eastAsia="Times New Roman" w:hAnsi="Times New Roman" w:cs="Times New Roman"/>
          <w:lang w:val="en-GB"/>
        </w:rPr>
        <w:t xml:space="preserve"> had an objective to ensure that the board, as a group, has the </w:t>
      </w:r>
      <w:r w:rsidR="00821F13">
        <w:rPr>
          <w:rFonts w:ascii="Times New Roman" w:eastAsia="Times New Roman" w:hAnsi="Times New Roman" w:cs="Times New Roman"/>
          <w:lang w:val="en-GB"/>
        </w:rPr>
        <w:t xml:space="preserve">necessary competence and experience </w:t>
      </w:r>
      <w:proofErr w:type="gramStart"/>
      <w:r w:rsidR="00821F13">
        <w:rPr>
          <w:rFonts w:ascii="Times New Roman" w:eastAsia="Times New Roman" w:hAnsi="Times New Roman" w:cs="Times New Roman"/>
          <w:lang w:val="en-GB"/>
        </w:rPr>
        <w:t>with regard to</w:t>
      </w:r>
      <w:proofErr w:type="gramEnd"/>
      <w:r w:rsidR="00821F13">
        <w:rPr>
          <w:rFonts w:ascii="Times New Roman" w:eastAsia="Times New Roman" w:hAnsi="Times New Roman" w:cs="Times New Roman"/>
          <w:lang w:val="en-GB"/>
        </w:rPr>
        <w:t xml:space="preserve"> </w:t>
      </w:r>
      <w:proofErr w:type="spellStart"/>
      <w:r w:rsidR="00821F13">
        <w:rPr>
          <w:rFonts w:ascii="Times New Roman" w:eastAsia="Times New Roman" w:hAnsi="Times New Roman" w:cs="Times New Roman"/>
          <w:lang w:val="en-GB"/>
        </w:rPr>
        <w:t>Xspray’s</w:t>
      </w:r>
      <w:proofErr w:type="spellEnd"/>
      <w:r w:rsidR="00821F13">
        <w:rPr>
          <w:rFonts w:ascii="Times New Roman" w:eastAsia="Times New Roman" w:hAnsi="Times New Roman" w:cs="Times New Roman"/>
          <w:lang w:val="en-GB"/>
        </w:rPr>
        <w:t xml:space="preserve"> operations and developing stage and to be able to continue to lead the </w:t>
      </w:r>
      <w:r w:rsidR="00460487">
        <w:rPr>
          <w:rFonts w:ascii="Times New Roman" w:eastAsia="Times New Roman" w:hAnsi="Times New Roman" w:cs="Times New Roman"/>
          <w:lang w:val="en-GB"/>
        </w:rPr>
        <w:t>C</w:t>
      </w:r>
      <w:r w:rsidR="00821F13">
        <w:rPr>
          <w:rFonts w:ascii="Times New Roman" w:eastAsia="Times New Roman" w:hAnsi="Times New Roman" w:cs="Times New Roman"/>
          <w:lang w:val="en-GB"/>
        </w:rPr>
        <w:t xml:space="preserve">ompany in a successful manner. The nomination committee has, in particular, </w:t>
      </w:r>
      <w:proofErr w:type="gramStart"/>
      <w:r w:rsidR="00821F13">
        <w:rPr>
          <w:rFonts w:ascii="Times New Roman" w:eastAsia="Times New Roman" w:hAnsi="Times New Roman" w:cs="Times New Roman"/>
          <w:lang w:val="en-GB"/>
        </w:rPr>
        <w:t>taken into account</w:t>
      </w:r>
      <w:proofErr w:type="gramEnd"/>
      <w:r w:rsidR="00821F13">
        <w:rPr>
          <w:rFonts w:ascii="Times New Roman" w:eastAsia="Times New Roman" w:hAnsi="Times New Roman" w:cs="Times New Roman"/>
          <w:lang w:val="en-GB"/>
        </w:rPr>
        <w:t xml:space="preserve"> the need for diversity and variety in terms of competence, experience and background, in con</w:t>
      </w:r>
      <w:r w:rsidR="00460487">
        <w:rPr>
          <w:rFonts w:ascii="Times New Roman" w:eastAsia="Times New Roman" w:hAnsi="Times New Roman" w:cs="Times New Roman"/>
          <w:lang w:val="en-GB"/>
        </w:rPr>
        <w:t>sideration of, inter alia, the C</w:t>
      </w:r>
      <w:r w:rsidR="00821F13">
        <w:rPr>
          <w:rFonts w:ascii="Times New Roman" w:eastAsia="Times New Roman" w:hAnsi="Times New Roman" w:cs="Times New Roman"/>
          <w:lang w:val="en-GB"/>
        </w:rPr>
        <w:t xml:space="preserve">ompany’s strategic development, governance and control. </w:t>
      </w:r>
      <w:r w:rsidR="00DC6CB0" w:rsidRPr="00147C91">
        <w:rPr>
          <w:rFonts w:ascii="Times New Roman" w:eastAsia="Times New Roman" w:hAnsi="Times New Roman" w:cs="Times New Roman"/>
          <w:lang w:val="en-GB"/>
        </w:rPr>
        <w:t xml:space="preserve">The nomination committee has also discussed </w:t>
      </w:r>
      <w:r w:rsidR="00DC6CB0">
        <w:rPr>
          <w:rFonts w:ascii="Times New Roman" w:eastAsia="Times New Roman" w:hAnsi="Times New Roman" w:cs="Times New Roman"/>
          <w:lang w:val="en-GB"/>
        </w:rPr>
        <w:t xml:space="preserve">perspectives of diversity, taking the view that such perspectives are material </w:t>
      </w:r>
      <w:proofErr w:type="gramStart"/>
      <w:r w:rsidR="00DC6CB0">
        <w:rPr>
          <w:rFonts w:ascii="Times New Roman" w:eastAsia="Times New Roman" w:hAnsi="Times New Roman" w:cs="Times New Roman"/>
          <w:lang w:val="en-GB"/>
        </w:rPr>
        <w:t>with regard to</w:t>
      </w:r>
      <w:proofErr w:type="gramEnd"/>
      <w:r w:rsidR="00DC6CB0">
        <w:rPr>
          <w:rFonts w:ascii="Times New Roman" w:eastAsia="Times New Roman" w:hAnsi="Times New Roman" w:cs="Times New Roman"/>
          <w:lang w:val="en-GB"/>
        </w:rPr>
        <w:t xml:space="preserve"> the composition of the board and that a gender balance shall be strived for. The nomination committee notes that the board, in the event the nomination committee’s proposal is adopted by the annual general meeting, wi</w:t>
      </w:r>
      <w:r w:rsidR="00F90459">
        <w:rPr>
          <w:rFonts w:ascii="Times New Roman" w:eastAsia="Times New Roman" w:hAnsi="Times New Roman" w:cs="Times New Roman"/>
          <w:lang w:val="en-GB"/>
        </w:rPr>
        <w:t>ll consist of one woman and six</w:t>
      </w:r>
      <w:r w:rsidR="00DC6CB0">
        <w:rPr>
          <w:rFonts w:ascii="Times New Roman" w:eastAsia="Times New Roman" w:hAnsi="Times New Roman" w:cs="Times New Roman"/>
          <w:lang w:val="en-GB"/>
        </w:rPr>
        <w:t xml:space="preserve"> men. As regards the composition of the board, what is set forth in section 4.1 of the </w:t>
      </w:r>
      <w:r w:rsidR="00DC6CB0" w:rsidRPr="00C73110">
        <w:rPr>
          <w:rFonts w:ascii="Times New Roman" w:eastAsia="Times New Roman" w:hAnsi="Times New Roman" w:cs="Times New Roman"/>
          <w:lang w:val="en-GB"/>
        </w:rPr>
        <w:t xml:space="preserve">Swedish Corporate Governance Code </w:t>
      </w:r>
      <w:r w:rsidR="00DC6CB0">
        <w:rPr>
          <w:rFonts w:ascii="Times New Roman" w:eastAsia="Times New Roman" w:hAnsi="Times New Roman" w:cs="Times New Roman"/>
          <w:lang w:val="en-GB"/>
        </w:rPr>
        <w:t>(</w:t>
      </w:r>
      <w:proofErr w:type="gramStart"/>
      <w:r w:rsidR="00DC6CB0">
        <w:rPr>
          <w:rFonts w:ascii="Times New Roman" w:eastAsia="Times New Roman" w:hAnsi="Times New Roman" w:cs="Times New Roman"/>
          <w:lang w:val="en-GB"/>
        </w:rPr>
        <w:t xml:space="preserve">the </w:t>
      </w:r>
      <w:r w:rsidR="00DC6CB0" w:rsidRPr="00C73110">
        <w:rPr>
          <w:rFonts w:ascii="Times New Roman" w:eastAsia="Times New Roman" w:hAnsi="Times New Roman" w:cs="Times New Roman"/>
          <w:lang w:val="en-GB"/>
        </w:rPr>
        <w:t>”</w:t>
      </w:r>
      <w:r w:rsidR="00DC6CB0">
        <w:rPr>
          <w:rFonts w:ascii="Times New Roman" w:eastAsia="Times New Roman" w:hAnsi="Times New Roman" w:cs="Times New Roman"/>
          <w:b/>
          <w:lang w:val="en-GB"/>
        </w:rPr>
        <w:t>Code</w:t>
      </w:r>
      <w:proofErr w:type="gramEnd"/>
      <w:r w:rsidR="00DC6CB0" w:rsidRPr="00C73110">
        <w:rPr>
          <w:rFonts w:ascii="Times New Roman" w:eastAsia="Times New Roman" w:hAnsi="Times New Roman" w:cs="Times New Roman"/>
          <w:lang w:val="en-GB"/>
        </w:rPr>
        <w:t>”</w:t>
      </w:r>
      <w:r w:rsidR="00DC6CB0">
        <w:rPr>
          <w:rFonts w:ascii="Times New Roman" w:eastAsia="Times New Roman" w:hAnsi="Times New Roman" w:cs="Times New Roman"/>
          <w:lang w:val="en-GB"/>
        </w:rPr>
        <w:t>) has been applied as a diversity policy.</w:t>
      </w:r>
    </w:p>
    <w:p w14:paraId="1E7C3577" w14:textId="77777777" w:rsidR="00A24930" w:rsidRDefault="00A24930" w:rsidP="00A24930">
      <w:pPr>
        <w:spacing w:after="0" w:line="260" w:lineRule="exact"/>
        <w:jc w:val="both"/>
        <w:rPr>
          <w:rFonts w:ascii="Times New Roman" w:eastAsia="Times New Roman" w:hAnsi="Times New Roman" w:cs="Times New Roman"/>
          <w:lang w:val="en-GB"/>
        </w:rPr>
      </w:pPr>
    </w:p>
    <w:p w14:paraId="1E1BCBF5" w14:textId="77777777" w:rsidR="00C73110" w:rsidRDefault="00C73110" w:rsidP="00A24930">
      <w:pPr>
        <w:spacing w:after="0" w:line="260" w:lineRule="exact"/>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The nomination committee </w:t>
      </w:r>
      <w:proofErr w:type="gramStart"/>
      <w:r>
        <w:rPr>
          <w:rFonts w:ascii="Times New Roman" w:eastAsia="Times New Roman" w:hAnsi="Times New Roman" w:cs="Times New Roman"/>
          <w:lang w:val="en-GB"/>
        </w:rPr>
        <w:t>is of the opinion that</w:t>
      </w:r>
      <w:proofErr w:type="gramEnd"/>
      <w:r>
        <w:rPr>
          <w:rFonts w:ascii="Times New Roman" w:eastAsia="Times New Roman" w:hAnsi="Times New Roman" w:cs="Times New Roman"/>
          <w:lang w:val="en-GB"/>
        </w:rPr>
        <w:t xml:space="preserve"> the proposed board of directors consists of a wide and diversified group of qualified individuals who are motivated and </w:t>
      </w:r>
      <w:r w:rsidR="00D47E90">
        <w:rPr>
          <w:rFonts w:ascii="Times New Roman" w:eastAsia="Times New Roman" w:hAnsi="Times New Roman" w:cs="Times New Roman"/>
          <w:lang w:val="en-GB"/>
        </w:rPr>
        <w:t xml:space="preserve">who </w:t>
      </w:r>
      <w:r>
        <w:rPr>
          <w:rFonts w:ascii="Times New Roman" w:eastAsia="Times New Roman" w:hAnsi="Times New Roman" w:cs="Times New Roman"/>
          <w:lang w:val="en-GB"/>
        </w:rPr>
        <w:t xml:space="preserve">fit for the work required by </w:t>
      </w:r>
      <w:r w:rsidR="00DC6CB0">
        <w:rPr>
          <w:rFonts w:ascii="Times New Roman" w:eastAsia="Times New Roman" w:hAnsi="Times New Roman" w:cs="Times New Roman"/>
          <w:lang w:val="en-GB"/>
        </w:rPr>
        <w:t>a</w:t>
      </w:r>
      <w:r>
        <w:rPr>
          <w:rFonts w:ascii="Times New Roman" w:eastAsia="Times New Roman" w:hAnsi="Times New Roman" w:cs="Times New Roman"/>
          <w:lang w:val="en-GB"/>
        </w:rPr>
        <w:t xml:space="preserve"> board of </w:t>
      </w:r>
      <w:proofErr w:type="spellStart"/>
      <w:r>
        <w:rPr>
          <w:rFonts w:ascii="Times New Roman" w:eastAsia="Times New Roman" w:hAnsi="Times New Roman" w:cs="Times New Roman"/>
          <w:lang w:val="en-GB"/>
        </w:rPr>
        <w:t>Xspray</w:t>
      </w:r>
      <w:proofErr w:type="spellEnd"/>
      <w:r>
        <w:rPr>
          <w:rFonts w:ascii="Times New Roman" w:eastAsia="Times New Roman" w:hAnsi="Times New Roman" w:cs="Times New Roman"/>
          <w:lang w:val="en-GB"/>
        </w:rPr>
        <w:t xml:space="preserve">. The nomination committee is also of the opinion that the board members complement each other in terms of competence and experience. </w:t>
      </w:r>
    </w:p>
    <w:p w14:paraId="2B6C328C" w14:textId="77777777" w:rsidR="00A24930" w:rsidRPr="00D47E90" w:rsidRDefault="00A24930" w:rsidP="00A24930">
      <w:pPr>
        <w:spacing w:after="0" w:line="260" w:lineRule="exact"/>
        <w:jc w:val="both"/>
        <w:rPr>
          <w:rFonts w:ascii="Times New Roman" w:eastAsia="Times New Roman" w:hAnsi="Times New Roman" w:cs="Times New Roman"/>
          <w:lang w:val="en-GB"/>
        </w:rPr>
      </w:pPr>
    </w:p>
    <w:p w14:paraId="70DBF5B4" w14:textId="5E7A0284" w:rsidR="00A24930" w:rsidRPr="00D47E90" w:rsidRDefault="00C73110" w:rsidP="00A24930">
      <w:pPr>
        <w:spacing w:after="0" w:line="260" w:lineRule="exact"/>
        <w:jc w:val="both"/>
        <w:rPr>
          <w:rFonts w:ascii="Times New Roman" w:eastAsia="Times New Roman" w:hAnsi="Times New Roman" w:cs="Times New Roman"/>
          <w:lang w:val="en-GB"/>
        </w:rPr>
      </w:pPr>
      <w:r w:rsidRPr="00C73110">
        <w:rPr>
          <w:rFonts w:ascii="Times New Roman" w:eastAsia="Times New Roman" w:hAnsi="Times New Roman" w:cs="Times New Roman"/>
          <w:lang w:val="en-GB"/>
        </w:rPr>
        <w:t xml:space="preserve">The nomination committee complies with the </w:t>
      </w:r>
      <w:r w:rsidRPr="00DC6CB0">
        <w:rPr>
          <w:rFonts w:ascii="Times New Roman" w:eastAsia="Times New Roman" w:hAnsi="Times New Roman" w:cs="Times New Roman"/>
          <w:lang w:val="en-GB"/>
        </w:rPr>
        <w:t>Code.</w:t>
      </w:r>
      <w:r>
        <w:rPr>
          <w:rFonts w:ascii="Times New Roman" w:eastAsia="Times New Roman" w:hAnsi="Times New Roman" w:cs="Times New Roman"/>
          <w:lang w:val="en-GB"/>
        </w:rPr>
        <w:t xml:space="preserve"> When assessing the independence of the proposed board members, the nomination committee has found that </w:t>
      </w:r>
      <w:r w:rsidR="00DC6CB0">
        <w:rPr>
          <w:rFonts w:ascii="Times New Roman" w:eastAsia="Times New Roman" w:hAnsi="Times New Roman" w:cs="Times New Roman"/>
          <w:lang w:val="en-GB"/>
        </w:rPr>
        <w:t>all proposed board members</w:t>
      </w:r>
      <w:r w:rsidR="00F90459">
        <w:rPr>
          <w:rFonts w:ascii="Times New Roman" w:eastAsia="Times New Roman" w:hAnsi="Times New Roman" w:cs="Times New Roman"/>
          <w:lang w:val="en-GB"/>
        </w:rPr>
        <w:t xml:space="preserve">, expect Anders </w:t>
      </w:r>
      <w:proofErr w:type="spellStart"/>
      <w:r w:rsidR="00F90459">
        <w:rPr>
          <w:rFonts w:ascii="Times New Roman" w:eastAsia="Times New Roman" w:hAnsi="Times New Roman" w:cs="Times New Roman"/>
          <w:lang w:val="en-GB"/>
        </w:rPr>
        <w:t>Bladh</w:t>
      </w:r>
      <w:proofErr w:type="spellEnd"/>
      <w:r w:rsidR="00F90459">
        <w:rPr>
          <w:rFonts w:ascii="Times New Roman" w:eastAsia="Times New Roman" w:hAnsi="Times New Roman" w:cs="Times New Roman"/>
          <w:lang w:val="en-GB"/>
        </w:rPr>
        <w:t>,</w:t>
      </w:r>
      <w:r w:rsidR="00DC6CB0">
        <w:rPr>
          <w:rFonts w:ascii="Times New Roman" w:eastAsia="Times New Roman" w:hAnsi="Times New Roman" w:cs="Times New Roman"/>
          <w:lang w:val="en-GB"/>
        </w:rPr>
        <w:t xml:space="preserve"> are independent</w:t>
      </w:r>
      <w:r w:rsidR="00D470E0">
        <w:rPr>
          <w:rFonts w:ascii="Times New Roman" w:eastAsia="Times New Roman" w:hAnsi="Times New Roman" w:cs="Times New Roman"/>
          <w:lang w:val="en-GB"/>
        </w:rPr>
        <w:t xml:space="preserve">. Anders </w:t>
      </w:r>
      <w:proofErr w:type="spellStart"/>
      <w:r w:rsidR="00D470E0">
        <w:rPr>
          <w:rFonts w:ascii="Times New Roman" w:eastAsia="Times New Roman" w:hAnsi="Times New Roman" w:cs="Times New Roman"/>
          <w:lang w:val="en-GB"/>
        </w:rPr>
        <w:t>Bladh</w:t>
      </w:r>
      <w:proofErr w:type="spellEnd"/>
      <w:r w:rsidR="00D470E0">
        <w:rPr>
          <w:rFonts w:ascii="Times New Roman" w:eastAsia="Times New Roman" w:hAnsi="Times New Roman" w:cs="Times New Roman"/>
          <w:lang w:val="en-GB"/>
        </w:rPr>
        <w:t xml:space="preserve"> is deemed independent in relation to </w:t>
      </w:r>
      <w:proofErr w:type="spellStart"/>
      <w:r w:rsidR="00D470E0">
        <w:rPr>
          <w:rFonts w:ascii="Times New Roman" w:eastAsia="Times New Roman" w:hAnsi="Times New Roman" w:cs="Times New Roman"/>
          <w:lang w:val="en-GB"/>
        </w:rPr>
        <w:t>Xspray</w:t>
      </w:r>
      <w:proofErr w:type="spellEnd"/>
      <w:r w:rsidR="00D470E0">
        <w:rPr>
          <w:rFonts w:ascii="Times New Roman" w:eastAsia="Times New Roman" w:hAnsi="Times New Roman" w:cs="Times New Roman"/>
          <w:lang w:val="en-GB"/>
        </w:rPr>
        <w:t xml:space="preserve"> and its management but is deemed dependent in relation to </w:t>
      </w:r>
      <w:proofErr w:type="spellStart"/>
      <w:r w:rsidR="00D470E0">
        <w:rPr>
          <w:rFonts w:ascii="Times New Roman" w:eastAsia="Times New Roman" w:hAnsi="Times New Roman" w:cs="Times New Roman"/>
          <w:lang w:val="en-GB"/>
        </w:rPr>
        <w:t>Xspray’s</w:t>
      </w:r>
      <w:proofErr w:type="spellEnd"/>
      <w:r w:rsidR="00D470E0">
        <w:rPr>
          <w:rFonts w:ascii="Times New Roman" w:eastAsia="Times New Roman" w:hAnsi="Times New Roman" w:cs="Times New Roman"/>
          <w:lang w:val="en-GB"/>
        </w:rPr>
        <w:t xml:space="preserve"> major shareholders. The</w:t>
      </w:r>
      <w:r w:rsidR="00DC6CB0">
        <w:rPr>
          <w:rFonts w:ascii="Times New Roman" w:eastAsia="Times New Roman" w:hAnsi="Times New Roman" w:cs="Times New Roman"/>
          <w:lang w:val="en-GB"/>
        </w:rPr>
        <w:t xml:space="preserve"> nomination committee’s </w:t>
      </w:r>
      <w:r>
        <w:rPr>
          <w:rFonts w:ascii="Times New Roman" w:eastAsia="Times New Roman" w:hAnsi="Times New Roman" w:cs="Times New Roman"/>
          <w:lang w:val="en-GB"/>
        </w:rPr>
        <w:t>proposed c</w:t>
      </w:r>
      <w:r w:rsidR="00460487">
        <w:rPr>
          <w:rFonts w:ascii="Times New Roman" w:eastAsia="Times New Roman" w:hAnsi="Times New Roman" w:cs="Times New Roman"/>
          <w:lang w:val="en-GB"/>
        </w:rPr>
        <w:t>omposition of the board of the C</w:t>
      </w:r>
      <w:r>
        <w:rPr>
          <w:rFonts w:ascii="Times New Roman" w:eastAsia="Times New Roman" w:hAnsi="Times New Roman" w:cs="Times New Roman"/>
          <w:lang w:val="en-GB"/>
        </w:rPr>
        <w:t xml:space="preserve">ompany </w:t>
      </w:r>
      <w:r w:rsidR="00094C33">
        <w:rPr>
          <w:rFonts w:ascii="Times New Roman" w:eastAsia="Times New Roman" w:hAnsi="Times New Roman" w:cs="Times New Roman"/>
          <w:lang w:val="en-GB"/>
        </w:rPr>
        <w:t xml:space="preserve">thus </w:t>
      </w:r>
      <w:r>
        <w:rPr>
          <w:rFonts w:ascii="Times New Roman" w:eastAsia="Times New Roman" w:hAnsi="Times New Roman" w:cs="Times New Roman"/>
          <w:lang w:val="en-GB"/>
        </w:rPr>
        <w:t xml:space="preserve">fulfils the requirements regarding independence set forth in the Code. </w:t>
      </w:r>
    </w:p>
    <w:p w14:paraId="416DFA38" w14:textId="77777777" w:rsidR="0054187C" w:rsidRPr="00D47E90" w:rsidRDefault="0054187C" w:rsidP="00A24930">
      <w:pPr>
        <w:spacing w:after="0" w:line="260" w:lineRule="exact"/>
        <w:jc w:val="center"/>
        <w:rPr>
          <w:rFonts w:ascii="Times New Roman" w:eastAsia="Times New Roman" w:hAnsi="Times New Roman" w:cs="Times New Roman"/>
          <w:lang w:val="en-GB"/>
        </w:rPr>
      </w:pPr>
      <w:r w:rsidRPr="00D47E90">
        <w:rPr>
          <w:rFonts w:ascii="Times New Roman" w:eastAsia="Times New Roman" w:hAnsi="Times New Roman" w:cs="Times New Roman"/>
          <w:lang w:val="en-GB"/>
        </w:rPr>
        <w:t>____________________</w:t>
      </w:r>
    </w:p>
    <w:p w14:paraId="33250BB0" w14:textId="77777777" w:rsidR="0054187C" w:rsidRPr="00D47E90" w:rsidRDefault="0054187C" w:rsidP="00A24930">
      <w:pPr>
        <w:spacing w:after="0" w:line="260" w:lineRule="exact"/>
        <w:jc w:val="center"/>
        <w:rPr>
          <w:rFonts w:ascii="Times New Roman" w:eastAsia="Times New Roman" w:hAnsi="Times New Roman" w:cs="Times New Roman"/>
          <w:lang w:val="en-GB"/>
        </w:rPr>
      </w:pPr>
    </w:p>
    <w:p w14:paraId="2F3E3482" w14:textId="18A0376C" w:rsidR="0054187C" w:rsidRPr="00D47E90" w:rsidRDefault="00A24930" w:rsidP="00A24930">
      <w:pPr>
        <w:spacing w:after="0" w:line="260" w:lineRule="exact"/>
        <w:jc w:val="center"/>
        <w:rPr>
          <w:rFonts w:ascii="Times New Roman" w:eastAsia="Times New Roman" w:hAnsi="Times New Roman" w:cs="Times New Roman"/>
          <w:lang w:val="en-GB"/>
        </w:rPr>
      </w:pPr>
      <w:r w:rsidRPr="00D47E90">
        <w:rPr>
          <w:rFonts w:ascii="Times New Roman" w:eastAsia="Times New Roman" w:hAnsi="Times New Roman" w:cs="Times New Roman"/>
          <w:lang w:val="en-GB"/>
        </w:rPr>
        <w:t>April</w:t>
      </w:r>
      <w:r w:rsidR="0054187C" w:rsidRPr="00D47E90">
        <w:rPr>
          <w:rFonts w:ascii="Times New Roman" w:eastAsia="Times New Roman" w:hAnsi="Times New Roman" w:cs="Times New Roman"/>
          <w:lang w:val="en-GB"/>
        </w:rPr>
        <w:t xml:space="preserve"> </w:t>
      </w:r>
      <w:r w:rsidR="00F90459">
        <w:rPr>
          <w:rFonts w:ascii="Times New Roman" w:eastAsia="Times New Roman" w:hAnsi="Times New Roman" w:cs="Times New Roman"/>
          <w:lang w:val="en-GB"/>
        </w:rPr>
        <w:t>2021</w:t>
      </w:r>
    </w:p>
    <w:p w14:paraId="00712357" w14:textId="77777777" w:rsidR="000B6349" w:rsidRPr="00D47E90" w:rsidRDefault="00EC6E15" w:rsidP="00A24930">
      <w:pPr>
        <w:spacing w:after="0" w:line="260" w:lineRule="exact"/>
        <w:jc w:val="center"/>
        <w:rPr>
          <w:rFonts w:ascii="Times New Roman" w:eastAsia="Times New Roman" w:hAnsi="Times New Roman" w:cs="Times New Roman"/>
          <w:lang w:val="en-GB"/>
        </w:rPr>
      </w:pPr>
      <w:r w:rsidRPr="00D47E90">
        <w:rPr>
          <w:rFonts w:ascii="Times New Roman" w:eastAsia="Times New Roman" w:hAnsi="Times New Roman" w:cs="Times New Roman"/>
          <w:lang w:val="en-GB"/>
        </w:rPr>
        <w:lastRenderedPageBreak/>
        <w:t>The Nomination Committee</w:t>
      </w:r>
    </w:p>
    <w:p w14:paraId="0F65785B" w14:textId="77777777" w:rsidR="0054187C" w:rsidRPr="00D80D6A" w:rsidRDefault="000B6349" w:rsidP="00A24930">
      <w:pPr>
        <w:spacing w:after="0" w:line="260" w:lineRule="exact"/>
        <w:jc w:val="center"/>
        <w:rPr>
          <w:rFonts w:ascii="Times New Roman" w:eastAsia="Times New Roman" w:hAnsi="Times New Roman" w:cs="Times New Roman"/>
          <w:b/>
          <w:lang w:val="en-GB"/>
        </w:rPr>
      </w:pPr>
      <w:proofErr w:type="spellStart"/>
      <w:r w:rsidRPr="00D80D6A">
        <w:rPr>
          <w:rFonts w:ascii="Times New Roman" w:eastAsia="Times New Roman" w:hAnsi="Times New Roman" w:cs="Times New Roman"/>
          <w:b/>
          <w:lang w:val="en-GB"/>
        </w:rPr>
        <w:t>Xspray</w:t>
      </w:r>
      <w:proofErr w:type="spellEnd"/>
      <w:r w:rsidRPr="00D80D6A">
        <w:rPr>
          <w:rFonts w:ascii="Times New Roman" w:eastAsia="Times New Roman" w:hAnsi="Times New Roman" w:cs="Times New Roman"/>
          <w:b/>
          <w:lang w:val="en-GB"/>
        </w:rPr>
        <w:t xml:space="preserve"> Pharma</w:t>
      </w:r>
      <w:r w:rsidR="0054187C" w:rsidRPr="00D80D6A">
        <w:rPr>
          <w:rFonts w:ascii="Times New Roman" w:eastAsia="Times New Roman" w:hAnsi="Times New Roman" w:cs="Times New Roman"/>
          <w:b/>
          <w:lang w:val="en-GB"/>
        </w:rPr>
        <w:t xml:space="preserve"> AB (publ)</w:t>
      </w:r>
    </w:p>
    <w:p w14:paraId="42C6F3EE" w14:textId="77777777" w:rsidR="00D9789F" w:rsidRDefault="00D9789F" w:rsidP="00A24930">
      <w:pPr>
        <w:spacing w:after="0" w:line="260" w:lineRule="exact"/>
        <w:jc w:val="center"/>
        <w:rPr>
          <w:rFonts w:ascii="Times New Roman" w:eastAsia="Times New Roman" w:hAnsi="Times New Roman" w:cs="Times New Roman"/>
          <w:lang w:val="en-GB"/>
        </w:rPr>
      </w:pPr>
    </w:p>
    <w:p w14:paraId="6588D1A1" w14:textId="77777777" w:rsidR="00D9789F" w:rsidRDefault="00D9789F" w:rsidP="00A24930">
      <w:pPr>
        <w:spacing w:after="0" w:line="260" w:lineRule="exact"/>
        <w:jc w:val="center"/>
        <w:rPr>
          <w:rFonts w:ascii="Times New Roman" w:eastAsia="Times New Roman" w:hAnsi="Times New Roman" w:cs="Times New Roman"/>
          <w:lang w:val="en-GB"/>
        </w:rPr>
      </w:pPr>
    </w:p>
    <w:p w14:paraId="4CDEFFAE" w14:textId="77777777" w:rsidR="00D9789F" w:rsidRDefault="00D9789F" w:rsidP="00A24930">
      <w:pPr>
        <w:spacing w:after="0" w:line="260" w:lineRule="exact"/>
        <w:jc w:val="center"/>
        <w:rPr>
          <w:rFonts w:ascii="Times New Roman" w:eastAsia="Times New Roman" w:hAnsi="Times New Roman" w:cs="Times New Roman"/>
          <w:lang w:val="en-GB"/>
        </w:rPr>
      </w:pPr>
    </w:p>
    <w:p w14:paraId="22038929" w14:textId="77777777" w:rsidR="00D9789F" w:rsidRDefault="00D9789F" w:rsidP="00A24930">
      <w:pPr>
        <w:spacing w:after="0" w:line="260" w:lineRule="exact"/>
        <w:jc w:val="center"/>
        <w:rPr>
          <w:rFonts w:ascii="Times New Roman" w:eastAsia="Times New Roman" w:hAnsi="Times New Roman" w:cs="Times New Roman"/>
          <w:lang w:val="en-GB"/>
        </w:rPr>
      </w:pPr>
    </w:p>
    <w:p w14:paraId="7CB1A04A" w14:textId="77777777" w:rsidR="00D9789F" w:rsidRDefault="00D9789F" w:rsidP="00A24930">
      <w:pPr>
        <w:spacing w:after="0" w:line="260" w:lineRule="exact"/>
        <w:jc w:val="center"/>
        <w:rPr>
          <w:rFonts w:ascii="Times New Roman" w:eastAsia="Times New Roman" w:hAnsi="Times New Roman" w:cs="Times New Roman"/>
          <w:lang w:val="en-GB"/>
        </w:rPr>
      </w:pPr>
    </w:p>
    <w:p w14:paraId="455F3224" w14:textId="77777777" w:rsidR="00D9789F" w:rsidRDefault="00D9789F" w:rsidP="00A24930">
      <w:pPr>
        <w:spacing w:after="0" w:line="260" w:lineRule="exact"/>
        <w:jc w:val="center"/>
        <w:rPr>
          <w:rFonts w:ascii="Times New Roman" w:eastAsia="Times New Roman" w:hAnsi="Times New Roman" w:cs="Times New Roman"/>
          <w:lang w:val="en-GB"/>
        </w:rPr>
      </w:pPr>
    </w:p>
    <w:p w14:paraId="70136146" w14:textId="77777777" w:rsidR="00D9789F" w:rsidRDefault="00D9789F" w:rsidP="00A24930">
      <w:pPr>
        <w:spacing w:after="0" w:line="260" w:lineRule="exact"/>
        <w:jc w:val="center"/>
        <w:rPr>
          <w:rFonts w:ascii="Times New Roman" w:eastAsia="Times New Roman" w:hAnsi="Times New Roman" w:cs="Times New Roman"/>
          <w:lang w:val="en-GB"/>
        </w:rPr>
      </w:pPr>
    </w:p>
    <w:p w14:paraId="32879E3C" w14:textId="77777777" w:rsidR="00D9789F" w:rsidRDefault="00D9789F" w:rsidP="00A24930">
      <w:pPr>
        <w:spacing w:after="0" w:line="260" w:lineRule="exact"/>
        <w:jc w:val="center"/>
        <w:rPr>
          <w:rFonts w:ascii="Times New Roman" w:eastAsia="Times New Roman" w:hAnsi="Times New Roman" w:cs="Times New Roman"/>
          <w:lang w:val="en-GB"/>
        </w:rPr>
      </w:pPr>
    </w:p>
    <w:p w14:paraId="17CE3B8A" w14:textId="77777777" w:rsidR="00D9789F" w:rsidRDefault="00D9789F" w:rsidP="00A24930">
      <w:pPr>
        <w:spacing w:after="0" w:line="260" w:lineRule="exact"/>
        <w:jc w:val="center"/>
        <w:rPr>
          <w:rFonts w:ascii="Times New Roman" w:eastAsia="Times New Roman" w:hAnsi="Times New Roman" w:cs="Times New Roman"/>
          <w:lang w:val="en-GB"/>
        </w:rPr>
      </w:pPr>
    </w:p>
    <w:p w14:paraId="5DCEEB82" w14:textId="77777777" w:rsidR="00D9789F" w:rsidRDefault="00D9789F" w:rsidP="00A24930">
      <w:pPr>
        <w:spacing w:after="0" w:line="260" w:lineRule="exact"/>
        <w:jc w:val="center"/>
        <w:rPr>
          <w:rFonts w:ascii="Times New Roman" w:eastAsia="Times New Roman" w:hAnsi="Times New Roman" w:cs="Times New Roman"/>
          <w:lang w:val="en-GB"/>
        </w:rPr>
      </w:pPr>
    </w:p>
    <w:p w14:paraId="662DB3EA" w14:textId="77777777" w:rsidR="00D9789F" w:rsidRDefault="00D9789F" w:rsidP="00A24930">
      <w:pPr>
        <w:spacing w:after="0" w:line="260" w:lineRule="exact"/>
        <w:jc w:val="center"/>
        <w:rPr>
          <w:rFonts w:ascii="Times New Roman" w:eastAsia="Times New Roman" w:hAnsi="Times New Roman" w:cs="Times New Roman"/>
          <w:lang w:val="en-GB"/>
        </w:rPr>
      </w:pPr>
    </w:p>
    <w:p w14:paraId="025C021C" w14:textId="77777777" w:rsidR="00D9789F" w:rsidRDefault="00D9789F" w:rsidP="00A24930">
      <w:pPr>
        <w:spacing w:after="0" w:line="260" w:lineRule="exact"/>
        <w:jc w:val="center"/>
        <w:rPr>
          <w:rFonts w:ascii="Times New Roman" w:eastAsia="Times New Roman" w:hAnsi="Times New Roman" w:cs="Times New Roman"/>
          <w:lang w:val="en-GB"/>
        </w:rPr>
      </w:pPr>
    </w:p>
    <w:p w14:paraId="1EC9A771" w14:textId="77777777" w:rsidR="00D9789F" w:rsidRDefault="00D9789F" w:rsidP="00A24930">
      <w:pPr>
        <w:spacing w:after="0" w:line="260" w:lineRule="exact"/>
        <w:jc w:val="center"/>
        <w:rPr>
          <w:rFonts w:ascii="Times New Roman" w:eastAsia="Times New Roman" w:hAnsi="Times New Roman" w:cs="Times New Roman"/>
          <w:lang w:val="en-GB"/>
        </w:rPr>
      </w:pPr>
    </w:p>
    <w:p w14:paraId="39296788" w14:textId="77777777" w:rsidR="00D9789F" w:rsidRDefault="00D9789F" w:rsidP="00A24930">
      <w:pPr>
        <w:spacing w:after="0" w:line="260" w:lineRule="exact"/>
        <w:jc w:val="center"/>
        <w:rPr>
          <w:rFonts w:ascii="Times New Roman" w:eastAsia="Times New Roman" w:hAnsi="Times New Roman" w:cs="Times New Roman"/>
          <w:lang w:val="en-GB"/>
        </w:rPr>
      </w:pPr>
    </w:p>
    <w:p w14:paraId="04758FD8" w14:textId="77777777" w:rsidR="00D9789F" w:rsidRDefault="00D9789F" w:rsidP="00A24930">
      <w:pPr>
        <w:spacing w:after="0" w:line="260" w:lineRule="exact"/>
        <w:jc w:val="center"/>
        <w:rPr>
          <w:rFonts w:ascii="Times New Roman" w:eastAsia="Times New Roman" w:hAnsi="Times New Roman" w:cs="Times New Roman"/>
          <w:lang w:val="en-GB"/>
        </w:rPr>
      </w:pPr>
    </w:p>
    <w:p w14:paraId="2D1C173A" w14:textId="77777777" w:rsidR="00D9789F" w:rsidRDefault="00D9789F" w:rsidP="00A24930">
      <w:pPr>
        <w:spacing w:after="0" w:line="260" w:lineRule="exact"/>
        <w:jc w:val="center"/>
        <w:rPr>
          <w:rFonts w:ascii="Times New Roman" w:eastAsia="Times New Roman" w:hAnsi="Times New Roman" w:cs="Times New Roman"/>
          <w:lang w:val="en-GB"/>
        </w:rPr>
      </w:pPr>
    </w:p>
    <w:p w14:paraId="29B3EA08" w14:textId="77777777" w:rsidR="00D9789F" w:rsidRDefault="00D9789F" w:rsidP="00A24930">
      <w:pPr>
        <w:spacing w:after="0" w:line="260" w:lineRule="exact"/>
        <w:jc w:val="center"/>
        <w:rPr>
          <w:rFonts w:ascii="Times New Roman" w:eastAsia="Times New Roman" w:hAnsi="Times New Roman" w:cs="Times New Roman"/>
          <w:lang w:val="en-GB"/>
        </w:rPr>
      </w:pPr>
    </w:p>
    <w:p w14:paraId="76260633" w14:textId="77777777" w:rsidR="00D9789F" w:rsidRDefault="00D9789F" w:rsidP="00A24930">
      <w:pPr>
        <w:spacing w:after="0" w:line="260" w:lineRule="exact"/>
        <w:jc w:val="center"/>
        <w:rPr>
          <w:rFonts w:ascii="Times New Roman" w:eastAsia="Times New Roman" w:hAnsi="Times New Roman" w:cs="Times New Roman"/>
          <w:lang w:val="en-GB"/>
        </w:rPr>
      </w:pPr>
    </w:p>
    <w:p w14:paraId="2BC8D5CE" w14:textId="77777777" w:rsidR="00D9789F" w:rsidRDefault="00D9789F" w:rsidP="00A24930">
      <w:pPr>
        <w:spacing w:after="0" w:line="260" w:lineRule="exact"/>
        <w:jc w:val="center"/>
        <w:rPr>
          <w:rFonts w:ascii="Times New Roman" w:eastAsia="Times New Roman" w:hAnsi="Times New Roman" w:cs="Times New Roman"/>
          <w:lang w:val="en-GB"/>
        </w:rPr>
      </w:pPr>
    </w:p>
    <w:p w14:paraId="52BEFC4D" w14:textId="77777777" w:rsidR="00D9789F" w:rsidRDefault="00D9789F" w:rsidP="00A24930">
      <w:pPr>
        <w:spacing w:after="0" w:line="260" w:lineRule="exact"/>
        <w:jc w:val="center"/>
        <w:rPr>
          <w:rFonts w:ascii="Times New Roman" w:eastAsia="Times New Roman" w:hAnsi="Times New Roman" w:cs="Times New Roman"/>
          <w:lang w:val="en-GB"/>
        </w:rPr>
      </w:pPr>
    </w:p>
    <w:p w14:paraId="03E20638" w14:textId="77777777" w:rsidR="00D9789F" w:rsidRDefault="00D9789F" w:rsidP="00A24930">
      <w:pPr>
        <w:spacing w:after="0" w:line="260" w:lineRule="exact"/>
        <w:jc w:val="center"/>
        <w:rPr>
          <w:rFonts w:ascii="Times New Roman" w:eastAsia="Times New Roman" w:hAnsi="Times New Roman" w:cs="Times New Roman"/>
          <w:lang w:val="en-GB"/>
        </w:rPr>
      </w:pPr>
    </w:p>
    <w:p w14:paraId="11154992" w14:textId="77777777" w:rsidR="00D9789F" w:rsidRDefault="00D9789F" w:rsidP="00A24930">
      <w:pPr>
        <w:spacing w:after="0" w:line="260" w:lineRule="exact"/>
        <w:jc w:val="center"/>
        <w:rPr>
          <w:rFonts w:ascii="Times New Roman" w:eastAsia="Times New Roman" w:hAnsi="Times New Roman" w:cs="Times New Roman"/>
          <w:lang w:val="en-GB"/>
        </w:rPr>
      </w:pPr>
    </w:p>
    <w:p w14:paraId="78B4147E" w14:textId="77777777" w:rsidR="00D9789F" w:rsidRDefault="00D9789F" w:rsidP="00A24930">
      <w:pPr>
        <w:spacing w:after="0" w:line="260" w:lineRule="exact"/>
        <w:jc w:val="center"/>
        <w:rPr>
          <w:rFonts w:ascii="Times New Roman" w:eastAsia="Times New Roman" w:hAnsi="Times New Roman" w:cs="Times New Roman"/>
          <w:lang w:val="en-GB"/>
        </w:rPr>
      </w:pPr>
    </w:p>
    <w:p w14:paraId="2F83174B" w14:textId="77777777" w:rsidR="00D9789F" w:rsidRDefault="00D9789F" w:rsidP="00A24930">
      <w:pPr>
        <w:spacing w:after="0" w:line="260" w:lineRule="exact"/>
        <w:jc w:val="center"/>
        <w:rPr>
          <w:rFonts w:ascii="Times New Roman" w:eastAsia="Times New Roman" w:hAnsi="Times New Roman" w:cs="Times New Roman"/>
          <w:lang w:val="en-GB"/>
        </w:rPr>
      </w:pPr>
    </w:p>
    <w:p w14:paraId="532152EA" w14:textId="77777777" w:rsidR="00D9789F" w:rsidRDefault="00D9789F" w:rsidP="00A24930">
      <w:pPr>
        <w:spacing w:after="0" w:line="260" w:lineRule="exact"/>
        <w:jc w:val="center"/>
        <w:rPr>
          <w:rFonts w:ascii="Times New Roman" w:eastAsia="Times New Roman" w:hAnsi="Times New Roman" w:cs="Times New Roman"/>
          <w:lang w:val="en-GB"/>
        </w:rPr>
      </w:pPr>
    </w:p>
    <w:p w14:paraId="4076BD77" w14:textId="77777777" w:rsidR="00D9789F" w:rsidRDefault="00D9789F" w:rsidP="00A24930">
      <w:pPr>
        <w:spacing w:after="0" w:line="260" w:lineRule="exact"/>
        <w:jc w:val="center"/>
        <w:rPr>
          <w:rFonts w:ascii="Times New Roman" w:eastAsia="Times New Roman" w:hAnsi="Times New Roman" w:cs="Times New Roman"/>
          <w:lang w:val="en-GB"/>
        </w:rPr>
      </w:pPr>
    </w:p>
    <w:p w14:paraId="264F4BA2" w14:textId="77777777" w:rsidR="00D9789F" w:rsidRDefault="00D9789F" w:rsidP="00A24930">
      <w:pPr>
        <w:spacing w:after="0" w:line="260" w:lineRule="exact"/>
        <w:jc w:val="center"/>
        <w:rPr>
          <w:rFonts w:ascii="Times New Roman" w:eastAsia="Times New Roman" w:hAnsi="Times New Roman" w:cs="Times New Roman"/>
          <w:lang w:val="en-GB"/>
        </w:rPr>
      </w:pPr>
    </w:p>
    <w:p w14:paraId="4B1551AE" w14:textId="77777777" w:rsidR="00D9789F" w:rsidRDefault="00D9789F" w:rsidP="00A24930">
      <w:pPr>
        <w:spacing w:after="0" w:line="260" w:lineRule="exact"/>
        <w:jc w:val="center"/>
        <w:rPr>
          <w:rFonts w:ascii="Times New Roman" w:eastAsia="Times New Roman" w:hAnsi="Times New Roman" w:cs="Times New Roman"/>
          <w:lang w:val="en-GB"/>
        </w:rPr>
      </w:pPr>
    </w:p>
    <w:p w14:paraId="0BEB5329" w14:textId="77777777" w:rsidR="00D9789F" w:rsidRDefault="00D9789F" w:rsidP="00A24930">
      <w:pPr>
        <w:spacing w:after="0" w:line="260" w:lineRule="exact"/>
        <w:jc w:val="center"/>
        <w:rPr>
          <w:rFonts w:ascii="Times New Roman" w:eastAsia="Times New Roman" w:hAnsi="Times New Roman" w:cs="Times New Roman"/>
          <w:lang w:val="en-GB"/>
        </w:rPr>
      </w:pPr>
    </w:p>
    <w:p w14:paraId="5DE2024A" w14:textId="77777777" w:rsidR="00D9789F" w:rsidRDefault="00D9789F" w:rsidP="00A24930">
      <w:pPr>
        <w:spacing w:after="0" w:line="260" w:lineRule="exact"/>
        <w:jc w:val="center"/>
        <w:rPr>
          <w:rFonts w:ascii="Times New Roman" w:eastAsia="Times New Roman" w:hAnsi="Times New Roman" w:cs="Times New Roman"/>
          <w:lang w:val="en-GB"/>
        </w:rPr>
      </w:pPr>
    </w:p>
    <w:p w14:paraId="427ECC24" w14:textId="77777777" w:rsidR="00D9789F" w:rsidRDefault="00D9789F" w:rsidP="00A24930">
      <w:pPr>
        <w:spacing w:after="0" w:line="260" w:lineRule="exact"/>
        <w:jc w:val="center"/>
        <w:rPr>
          <w:rFonts w:ascii="Times New Roman" w:eastAsia="Times New Roman" w:hAnsi="Times New Roman" w:cs="Times New Roman"/>
          <w:lang w:val="en-GB"/>
        </w:rPr>
      </w:pPr>
    </w:p>
    <w:p w14:paraId="156A5334" w14:textId="77777777" w:rsidR="00D9789F" w:rsidRDefault="00D9789F" w:rsidP="00A24930">
      <w:pPr>
        <w:spacing w:after="0" w:line="260" w:lineRule="exact"/>
        <w:jc w:val="center"/>
        <w:rPr>
          <w:rFonts w:ascii="Times New Roman" w:eastAsia="Times New Roman" w:hAnsi="Times New Roman" w:cs="Times New Roman"/>
          <w:lang w:val="en-GB"/>
        </w:rPr>
      </w:pPr>
    </w:p>
    <w:p w14:paraId="2B06A85D" w14:textId="77777777" w:rsidR="00D9789F" w:rsidRDefault="00D9789F" w:rsidP="00A24930">
      <w:pPr>
        <w:spacing w:after="0" w:line="260" w:lineRule="exact"/>
        <w:jc w:val="center"/>
        <w:rPr>
          <w:rFonts w:ascii="Times New Roman" w:eastAsia="Times New Roman" w:hAnsi="Times New Roman" w:cs="Times New Roman"/>
          <w:lang w:val="en-GB"/>
        </w:rPr>
      </w:pPr>
    </w:p>
    <w:p w14:paraId="3975D3A6" w14:textId="77777777" w:rsidR="00D9789F" w:rsidRDefault="00D9789F" w:rsidP="00A24930">
      <w:pPr>
        <w:spacing w:after="0" w:line="260" w:lineRule="exact"/>
        <w:jc w:val="center"/>
        <w:rPr>
          <w:rFonts w:ascii="Times New Roman" w:eastAsia="Times New Roman" w:hAnsi="Times New Roman" w:cs="Times New Roman"/>
          <w:lang w:val="en-GB"/>
        </w:rPr>
      </w:pPr>
    </w:p>
    <w:p w14:paraId="7845554D" w14:textId="77777777" w:rsidR="00D9789F" w:rsidRDefault="00D9789F" w:rsidP="00A24930">
      <w:pPr>
        <w:spacing w:after="0" w:line="260" w:lineRule="exact"/>
        <w:jc w:val="center"/>
        <w:rPr>
          <w:rFonts w:ascii="Times New Roman" w:eastAsia="Times New Roman" w:hAnsi="Times New Roman" w:cs="Times New Roman"/>
          <w:lang w:val="en-GB"/>
        </w:rPr>
      </w:pPr>
    </w:p>
    <w:p w14:paraId="16E66E8D" w14:textId="77777777" w:rsidR="00D9789F" w:rsidRDefault="00D9789F" w:rsidP="00A24930">
      <w:pPr>
        <w:spacing w:after="0" w:line="260" w:lineRule="exact"/>
        <w:jc w:val="center"/>
        <w:rPr>
          <w:rFonts w:ascii="Times New Roman" w:eastAsia="Times New Roman" w:hAnsi="Times New Roman" w:cs="Times New Roman"/>
          <w:lang w:val="en-GB"/>
        </w:rPr>
      </w:pPr>
    </w:p>
    <w:p w14:paraId="212BC934" w14:textId="77777777" w:rsidR="00D9789F" w:rsidRDefault="00D9789F" w:rsidP="00A24930">
      <w:pPr>
        <w:spacing w:after="0" w:line="260" w:lineRule="exact"/>
        <w:jc w:val="center"/>
        <w:rPr>
          <w:rFonts w:ascii="Times New Roman" w:eastAsia="Times New Roman" w:hAnsi="Times New Roman" w:cs="Times New Roman"/>
          <w:lang w:val="en-GB"/>
        </w:rPr>
      </w:pPr>
    </w:p>
    <w:p w14:paraId="27D2894A" w14:textId="77777777" w:rsidR="00D9789F" w:rsidRDefault="00D9789F" w:rsidP="00A24930">
      <w:pPr>
        <w:spacing w:after="0" w:line="260" w:lineRule="exact"/>
        <w:jc w:val="center"/>
        <w:rPr>
          <w:rFonts w:ascii="Times New Roman" w:eastAsia="Times New Roman" w:hAnsi="Times New Roman" w:cs="Times New Roman"/>
          <w:lang w:val="en-GB"/>
        </w:rPr>
      </w:pPr>
    </w:p>
    <w:p w14:paraId="52E9949A" w14:textId="77777777" w:rsidR="00D9789F" w:rsidRDefault="00D9789F" w:rsidP="00A24930">
      <w:pPr>
        <w:spacing w:after="0" w:line="260" w:lineRule="exact"/>
        <w:jc w:val="center"/>
        <w:rPr>
          <w:rFonts w:ascii="Times New Roman" w:eastAsia="Times New Roman" w:hAnsi="Times New Roman" w:cs="Times New Roman"/>
          <w:lang w:val="en-GB"/>
        </w:rPr>
      </w:pPr>
    </w:p>
    <w:p w14:paraId="65F6C50A" w14:textId="77777777" w:rsidR="00D9789F" w:rsidRDefault="00D9789F" w:rsidP="00A24930">
      <w:pPr>
        <w:spacing w:after="0" w:line="260" w:lineRule="exact"/>
        <w:jc w:val="center"/>
        <w:rPr>
          <w:rFonts w:ascii="Times New Roman" w:eastAsia="Times New Roman" w:hAnsi="Times New Roman" w:cs="Times New Roman"/>
          <w:lang w:val="en-GB"/>
        </w:rPr>
      </w:pPr>
    </w:p>
    <w:p w14:paraId="46F1FC74" w14:textId="77777777" w:rsidR="00D9789F" w:rsidRDefault="00D9789F" w:rsidP="00A24930">
      <w:pPr>
        <w:spacing w:after="0" w:line="260" w:lineRule="exact"/>
        <w:jc w:val="center"/>
        <w:rPr>
          <w:rFonts w:ascii="Times New Roman" w:eastAsia="Times New Roman" w:hAnsi="Times New Roman" w:cs="Times New Roman"/>
          <w:lang w:val="en-GB"/>
        </w:rPr>
      </w:pPr>
    </w:p>
    <w:p w14:paraId="4C6ED697" w14:textId="77777777" w:rsidR="00D9789F" w:rsidRDefault="00D9789F" w:rsidP="00A24930">
      <w:pPr>
        <w:spacing w:after="0" w:line="260" w:lineRule="exact"/>
        <w:jc w:val="center"/>
        <w:rPr>
          <w:rFonts w:ascii="Times New Roman" w:eastAsia="Times New Roman" w:hAnsi="Times New Roman" w:cs="Times New Roman"/>
          <w:lang w:val="en-GB"/>
        </w:rPr>
      </w:pPr>
    </w:p>
    <w:p w14:paraId="532B40A3" w14:textId="77777777" w:rsidR="00D9789F" w:rsidRDefault="00D9789F" w:rsidP="00A24930">
      <w:pPr>
        <w:spacing w:after="0" w:line="260" w:lineRule="exact"/>
        <w:jc w:val="center"/>
        <w:rPr>
          <w:rFonts w:ascii="Times New Roman" w:eastAsia="Times New Roman" w:hAnsi="Times New Roman" w:cs="Times New Roman"/>
          <w:lang w:val="en-GB"/>
        </w:rPr>
      </w:pPr>
    </w:p>
    <w:p w14:paraId="3D5B88A1" w14:textId="77777777" w:rsidR="00D9789F" w:rsidRDefault="00D9789F" w:rsidP="00A24930">
      <w:pPr>
        <w:spacing w:after="0" w:line="260" w:lineRule="exact"/>
        <w:jc w:val="center"/>
        <w:rPr>
          <w:rFonts w:ascii="Times New Roman" w:eastAsia="Times New Roman" w:hAnsi="Times New Roman" w:cs="Times New Roman"/>
          <w:lang w:val="en-GB"/>
        </w:rPr>
      </w:pPr>
    </w:p>
    <w:p w14:paraId="7B95530A" w14:textId="77777777" w:rsidR="00D9789F" w:rsidRDefault="00D9789F" w:rsidP="00A24930">
      <w:pPr>
        <w:spacing w:after="0" w:line="260" w:lineRule="exact"/>
        <w:jc w:val="center"/>
        <w:rPr>
          <w:rFonts w:ascii="Times New Roman" w:eastAsia="Times New Roman" w:hAnsi="Times New Roman" w:cs="Times New Roman"/>
          <w:lang w:val="en-GB"/>
        </w:rPr>
      </w:pPr>
    </w:p>
    <w:p w14:paraId="2A9F9C92" w14:textId="77777777" w:rsidR="00D9789F" w:rsidRDefault="00D9789F" w:rsidP="00A24930">
      <w:pPr>
        <w:spacing w:after="0" w:line="260" w:lineRule="exact"/>
        <w:jc w:val="center"/>
        <w:rPr>
          <w:rFonts w:ascii="Times New Roman" w:eastAsia="Times New Roman" w:hAnsi="Times New Roman" w:cs="Times New Roman"/>
          <w:lang w:val="en-GB"/>
        </w:rPr>
      </w:pPr>
    </w:p>
    <w:p w14:paraId="48466348" w14:textId="77777777" w:rsidR="00D9789F" w:rsidRDefault="00D9789F" w:rsidP="00A24930">
      <w:pPr>
        <w:spacing w:after="0" w:line="260" w:lineRule="exact"/>
        <w:jc w:val="center"/>
        <w:rPr>
          <w:rFonts w:ascii="Times New Roman" w:eastAsia="Times New Roman" w:hAnsi="Times New Roman" w:cs="Times New Roman"/>
          <w:lang w:val="en-GB"/>
        </w:rPr>
      </w:pPr>
    </w:p>
    <w:p w14:paraId="4F5B9D9E" w14:textId="77777777" w:rsidR="00D9789F" w:rsidRDefault="00D9789F" w:rsidP="00A24930">
      <w:pPr>
        <w:spacing w:after="0" w:line="260" w:lineRule="exact"/>
        <w:jc w:val="center"/>
        <w:rPr>
          <w:rFonts w:ascii="Times New Roman" w:eastAsia="Times New Roman" w:hAnsi="Times New Roman" w:cs="Times New Roman"/>
          <w:lang w:val="en-GB"/>
        </w:rPr>
      </w:pPr>
    </w:p>
    <w:p w14:paraId="08BA95C9" w14:textId="77777777" w:rsidR="00D9789F" w:rsidRDefault="00D9789F" w:rsidP="00A24930">
      <w:pPr>
        <w:spacing w:after="0" w:line="260" w:lineRule="exact"/>
        <w:jc w:val="center"/>
        <w:rPr>
          <w:rFonts w:ascii="Times New Roman" w:eastAsia="Times New Roman" w:hAnsi="Times New Roman" w:cs="Times New Roman"/>
          <w:lang w:val="en-GB"/>
        </w:rPr>
      </w:pPr>
    </w:p>
    <w:p w14:paraId="7910FC42" w14:textId="77777777" w:rsidR="00D9789F" w:rsidRDefault="00D9789F" w:rsidP="00A24930">
      <w:pPr>
        <w:spacing w:after="0" w:line="260" w:lineRule="exact"/>
        <w:jc w:val="center"/>
        <w:rPr>
          <w:rFonts w:ascii="Times New Roman" w:eastAsia="Times New Roman" w:hAnsi="Times New Roman" w:cs="Times New Roman"/>
          <w:lang w:val="en-GB"/>
        </w:rPr>
      </w:pPr>
    </w:p>
    <w:p w14:paraId="1BAA71AE" w14:textId="5490F3CB" w:rsidR="00D9789F" w:rsidRPr="00E53021" w:rsidRDefault="00E53021" w:rsidP="00E53021">
      <w:pPr>
        <w:spacing w:after="0" w:line="260" w:lineRule="exact"/>
        <w:jc w:val="right"/>
        <w:rPr>
          <w:rFonts w:ascii="Times New Roman" w:eastAsia="Times New Roman" w:hAnsi="Times New Roman" w:cs="Times New Roman"/>
          <w:u w:val="single"/>
          <w:lang w:val="en-GB"/>
        </w:rPr>
      </w:pPr>
      <w:r>
        <w:rPr>
          <w:rFonts w:ascii="Times New Roman" w:eastAsia="Times New Roman" w:hAnsi="Times New Roman" w:cs="Times New Roman"/>
          <w:u w:val="single"/>
          <w:lang w:val="en-GB"/>
        </w:rPr>
        <w:t>Appendix 1</w:t>
      </w:r>
    </w:p>
    <w:p w14:paraId="74D7E3DE" w14:textId="57E59247" w:rsidR="00D9789F" w:rsidRPr="00E53021" w:rsidRDefault="00D9789F" w:rsidP="00E53021">
      <w:pPr>
        <w:spacing w:before="480" w:after="0" w:line="260" w:lineRule="exact"/>
        <w:jc w:val="both"/>
        <w:rPr>
          <w:rFonts w:ascii="Cambria" w:eastAsia="Times New Roman" w:hAnsi="Cambria" w:cs="Times New Roman"/>
          <w:b/>
          <w:sz w:val="28"/>
          <w:szCs w:val="28"/>
          <w:lang w:val="en-GB"/>
        </w:rPr>
      </w:pPr>
      <w:r w:rsidRPr="00E53021">
        <w:rPr>
          <w:rFonts w:ascii="Cambria" w:eastAsia="Times New Roman" w:hAnsi="Cambria" w:cs="Times New Roman"/>
          <w:b/>
          <w:sz w:val="28"/>
          <w:szCs w:val="28"/>
          <w:lang w:val="en-GB"/>
        </w:rPr>
        <w:lastRenderedPageBreak/>
        <w:t xml:space="preserve">The nomination committee’s proposal on principles for the appointment of the nomination committee </w:t>
      </w:r>
    </w:p>
    <w:p w14:paraId="564C0A98" w14:textId="0682709D" w:rsidR="00D9789F" w:rsidRPr="00196999" w:rsidRDefault="00D9789F" w:rsidP="00196999">
      <w:pPr>
        <w:jc w:val="both"/>
        <w:rPr>
          <w:rFonts w:ascii="Times New Roman" w:hAnsi="Times New Roman" w:cs="Times New Roman"/>
          <w:lang w:val="en-GB"/>
        </w:rPr>
      </w:pPr>
      <w:r w:rsidRPr="00196999">
        <w:rPr>
          <w:rFonts w:ascii="Times New Roman" w:hAnsi="Times New Roman" w:cs="Times New Roman"/>
          <w:lang w:val="en-GB"/>
        </w:rPr>
        <w:t>The chairman of the board shall</w:t>
      </w:r>
      <w:r w:rsidR="00D52108" w:rsidRPr="00196999">
        <w:rPr>
          <w:rFonts w:ascii="Times New Roman" w:hAnsi="Times New Roman" w:cs="Times New Roman"/>
          <w:lang w:val="en-GB"/>
        </w:rPr>
        <w:t xml:space="preserve"> contact the four</w:t>
      </w:r>
      <w:r w:rsidRPr="00196999">
        <w:rPr>
          <w:rFonts w:ascii="Times New Roman" w:hAnsi="Times New Roman" w:cs="Times New Roman"/>
          <w:lang w:val="en-GB"/>
        </w:rPr>
        <w:t xml:space="preserve"> largest shareholders </w:t>
      </w:r>
      <w:r w:rsidR="00D52108" w:rsidRPr="00196999">
        <w:rPr>
          <w:rFonts w:ascii="Times New Roman" w:hAnsi="Times New Roman" w:cs="Times New Roman"/>
          <w:lang w:val="en-GB"/>
        </w:rPr>
        <w:t xml:space="preserve">or group of shareholders in the </w:t>
      </w:r>
      <w:r w:rsidR="00D80D6A" w:rsidRPr="00196999">
        <w:rPr>
          <w:rFonts w:ascii="Times New Roman" w:hAnsi="Times New Roman" w:cs="Times New Roman"/>
          <w:lang w:val="en-GB"/>
        </w:rPr>
        <w:t>Company</w:t>
      </w:r>
      <w:r w:rsidRPr="00196999">
        <w:rPr>
          <w:rFonts w:ascii="Times New Roman" w:hAnsi="Times New Roman" w:cs="Times New Roman"/>
          <w:lang w:val="en-GB"/>
        </w:rPr>
        <w:t xml:space="preserve"> in terms of votes, according to Euroclear Sweden AB's share register on </w:t>
      </w:r>
      <w:r w:rsidR="00D52108" w:rsidRPr="00196999">
        <w:rPr>
          <w:rFonts w:ascii="Times New Roman" w:hAnsi="Times New Roman" w:cs="Times New Roman"/>
          <w:lang w:val="en-GB"/>
        </w:rPr>
        <w:t>31 August</w:t>
      </w:r>
      <w:r w:rsidRPr="00196999">
        <w:rPr>
          <w:rFonts w:ascii="Times New Roman" w:hAnsi="Times New Roman" w:cs="Times New Roman"/>
          <w:lang w:val="en-GB"/>
        </w:rPr>
        <w:t>. Each such shareholder shall be offered the opportunity to appoint a member who shall, tog</w:t>
      </w:r>
      <w:r w:rsidR="00D80D6A">
        <w:rPr>
          <w:rFonts w:ascii="Times New Roman" w:hAnsi="Times New Roman" w:cs="Times New Roman"/>
          <w:lang w:val="en-GB"/>
        </w:rPr>
        <w:t>ether with the chairman of the b</w:t>
      </w:r>
      <w:r w:rsidRPr="00196999">
        <w:rPr>
          <w:rFonts w:ascii="Times New Roman" w:hAnsi="Times New Roman" w:cs="Times New Roman"/>
          <w:lang w:val="en-GB"/>
        </w:rPr>
        <w:t>oard, form the nomination committee. If any of these shareholders renounce from its right to appoint a representative, the right to appoint such representative shall pass to the largest shareholder in turn in terms of votes which is not already entitled to be represented on the nomination committee. The procedure shall continue until the nominat</w:t>
      </w:r>
      <w:r w:rsidR="00D52108" w:rsidRPr="00196999">
        <w:rPr>
          <w:rFonts w:ascii="Times New Roman" w:hAnsi="Times New Roman" w:cs="Times New Roman"/>
          <w:lang w:val="en-GB"/>
        </w:rPr>
        <w:t xml:space="preserve">ion committee consists of four </w:t>
      </w:r>
      <w:r w:rsidRPr="00196999">
        <w:rPr>
          <w:rFonts w:ascii="Times New Roman" w:hAnsi="Times New Roman" w:cs="Times New Roman"/>
          <w:lang w:val="en-GB"/>
        </w:rPr>
        <w:t>members, excluding the chairman of the board, if this can be achieved after contacts with the ten largest shareholders and shareholders with a shareholding of three percent or more, as applicable, after which the thereby appointed members shall form the committee. The chairman of the nomination committee shall be the member who represents the largest shareholder in terms of votes, unless the members agree otherwise. The chairman of the board may not be chairman of the nomination committee.</w:t>
      </w:r>
    </w:p>
    <w:p w14:paraId="1CF67CDF" w14:textId="772F49F6" w:rsidR="00D9789F" w:rsidRPr="00196999" w:rsidRDefault="00D9789F" w:rsidP="00196999">
      <w:pPr>
        <w:jc w:val="both"/>
        <w:rPr>
          <w:rFonts w:ascii="Times New Roman" w:hAnsi="Times New Roman" w:cs="Times New Roman"/>
          <w:lang w:val="en-GB"/>
        </w:rPr>
      </w:pPr>
      <w:r w:rsidRPr="00196999">
        <w:rPr>
          <w:rFonts w:ascii="Times New Roman" w:hAnsi="Times New Roman" w:cs="Times New Roman"/>
          <w:lang w:val="en-GB"/>
        </w:rPr>
        <w:t>The chairman of the board shall convene the nomination committee to its first meeting and shall, as a part of the nomination committee's work, report to the nomination committee such circumstances regarding the work of the board of directors and the need for special competences etc. that may be of importance for the work of the nomination committee.</w:t>
      </w:r>
      <w:r w:rsidR="00D80D6A">
        <w:rPr>
          <w:rFonts w:ascii="Times New Roman" w:hAnsi="Times New Roman" w:cs="Times New Roman"/>
          <w:lang w:val="en-GB"/>
        </w:rPr>
        <w:t xml:space="preserve"> </w:t>
      </w:r>
      <w:r w:rsidRPr="00196999">
        <w:rPr>
          <w:rFonts w:ascii="Times New Roman" w:hAnsi="Times New Roman" w:cs="Times New Roman"/>
          <w:lang w:val="en-GB"/>
        </w:rPr>
        <w:t xml:space="preserve">The composition of the nomination committee shall be announced as soon as the nomination committee has been formed </w:t>
      </w:r>
      <w:proofErr w:type="gramStart"/>
      <w:r w:rsidRPr="00196999">
        <w:rPr>
          <w:rFonts w:ascii="Times New Roman" w:hAnsi="Times New Roman" w:cs="Times New Roman"/>
          <w:lang w:val="en-GB"/>
        </w:rPr>
        <w:t>and in all events</w:t>
      </w:r>
      <w:proofErr w:type="gramEnd"/>
      <w:r w:rsidRPr="00196999">
        <w:rPr>
          <w:rFonts w:ascii="Times New Roman" w:hAnsi="Times New Roman" w:cs="Times New Roman"/>
          <w:lang w:val="en-GB"/>
        </w:rPr>
        <w:t xml:space="preserve"> no later than six months before the next annual general meeting. The members of the nomination committee are appointed for a term starting upon announcement of the composition of the nomination committee and running until a new nomination committee has been appointed.</w:t>
      </w:r>
    </w:p>
    <w:p w14:paraId="37214324" w14:textId="5CA139B8" w:rsidR="00D9789F" w:rsidRPr="00196999" w:rsidRDefault="00D9789F" w:rsidP="00196999">
      <w:pPr>
        <w:jc w:val="both"/>
        <w:rPr>
          <w:rFonts w:ascii="Times New Roman" w:hAnsi="Times New Roman" w:cs="Times New Roman"/>
          <w:lang w:val="en-GB"/>
        </w:rPr>
      </w:pPr>
      <w:r w:rsidRPr="00196999">
        <w:rPr>
          <w:rFonts w:ascii="Times New Roman" w:hAnsi="Times New Roman" w:cs="Times New Roman"/>
          <w:lang w:val="en-GB"/>
        </w:rPr>
        <w:t xml:space="preserve">In the event that the ownership structure of the company is changed after </w:t>
      </w:r>
      <w:r w:rsidR="00D52108" w:rsidRPr="00196999">
        <w:rPr>
          <w:rFonts w:ascii="Times New Roman" w:hAnsi="Times New Roman" w:cs="Times New Roman"/>
          <w:lang w:val="en-GB"/>
        </w:rPr>
        <w:t>31 August</w:t>
      </w:r>
      <w:r w:rsidRPr="00196999">
        <w:rPr>
          <w:rFonts w:ascii="Times New Roman" w:hAnsi="Times New Roman" w:cs="Times New Roman"/>
          <w:lang w:val="en-GB"/>
        </w:rPr>
        <w:t xml:space="preserve"> but before announcement of the nomination committee's complete proposals, and if a shareholder that after this ch</w:t>
      </w:r>
      <w:r w:rsidR="00D52108" w:rsidRPr="00196999">
        <w:rPr>
          <w:rFonts w:ascii="Times New Roman" w:hAnsi="Times New Roman" w:cs="Times New Roman"/>
          <w:lang w:val="en-GB"/>
        </w:rPr>
        <w:t>ange has become one of the four</w:t>
      </w:r>
      <w:r w:rsidRPr="00196999">
        <w:rPr>
          <w:rFonts w:ascii="Times New Roman" w:hAnsi="Times New Roman" w:cs="Times New Roman"/>
          <w:lang w:val="en-GB"/>
        </w:rPr>
        <w:t xml:space="preserve"> largest shareholders in the company in terms of votes makes a request to the chairman of the nomination committee to be part of the nomination committee, this shareholder shall have the right to appoint an additional member of the nomination committee. The nomination committee may further resolve that a member who has become sign</w:t>
      </w:r>
      <w:r w:rsidR="00D52108" w:rsidRPr="00196999">
        <w:rPr>
          <w:rFonts w:ascii="Times New Roman" w:hAnsi="Times New Roman" w:cs="Times New Roman"/>
          <w:lang w:val="en-GB"/>
        </w:rPr>
        <w:t>ificantly smaller than the fourth</w:t>
      </w:r>
      <w:r w:rsidRPr="00196999">
        <w:rPr>
          <w:rFonts w:ascii="Times New Roman" w:hAnsi="Times New Roman" w:cs="Times New Roman"/>
          <w:lang w:val="en-GB"/>
        </w:rPr>
        <w:t xml:space="preserve"> largest shareholder in the company in terms of votes shall resign from the nomination committee, if deemed appropriate.</w:t>
      </w:r>
    </w:p>
    <w:p w14:paraId="12198489" w14:textId="77777777" w:rsidR="00D9789F" w:rsidRPr="00196999" w:rsidRDefault="00D9789F" w:rsidP="00196999">
      <w:pPr>
        <w:jc w:val="both"/>
        <w:rPr>
          <w:rFonts w:ascii="Times New Roman" w:hAnsi="Times New Roman" w:cs="Times New Roman"/>
          <w:lang w:val="en-GB"/>
        </w:rPr>
      </w:pPr>
      <w:r w:rsidRPr="00196999">
        <w:rPr>
          <w:rFonts w:ascii="Times New Roman" w:hAnsi="Times New Roman" w:cs="Times New Roman"/>
          <w:lang w:val="en-GB"/>
        </w:rPr>
        <w:t xml:space="preserve">If a member of the nomination committee resigns during the term of office or otherwise is unable to continue as member, the nomination committee shall request the shareholder that had appointed that member to, within reasonable time, appoint a new member. If the shareholder renounces its right to appoint a member, the right to appoint such new member shall pass to the largest shareholder in turn in terms of votes which is not already represented </w:t>
      </w:r>
      <w:proofErr w:type="gramStart"/>
      <w:r w:rsidRPr="00196999">
        <w:rPr>
          <w:rFonts w:ascii="Times New Roman" w:hAnsi="Times New Roman" w:cs="Times New Roman"/>
          <w:lang w:val="en-GB"/>
        </w:rPr>
        <w:t>on, or</w:t>
      </w:r>
      <w:proofErr w:type="gramEnd"/>
      <w:r w:rsidRPr="00196999">
        <w:rPr>
          <w:rFonts w:ascii="Times New Roman" w:hAnsi="Times New Roman" w:cs="Times New Roman"/>
          <w:lang w:val="en-GB"/>
        </w:rPr>
        <w:t xml:space="preserve"> has renounced its right to appoint a member to the nomination committee. Changes to the composition of the nomination committee shall be announced as soon as they occur.</w:t>
      </w:r>
    </w:p>
    <w:p w14:paraId="77FE480B" w14:textId="77777777" w:rsidR="00D9789F" w:rsidRPr="00196999" w:rsidRDefault="00D9789F" w:rsidP="00196999">
      <w:pPr>
        <w:jc w:val="both"/>
        <w:rPr>
          <w:rFonts w:ascii="Times New Roman" w:hAnsi="Times New Roman" w:cs="Times New Roman"/>
          <w:lang w:val="en-GB"/>
        </w:rPr>
      </w:pPr>
      <w:r w:rsidRPr="00196999">
        <w:rPr>
          <w:rFonts w:ascii="Times New Roman" w:hAnsi="Times New Roman" w:cs="Times New Roman"/>
          <w:lang w:val="en-GB"/>
        </w:rPr>
        <w:t>The nomination committee shall prepare proposals in respect of the following issues for the next annual general meeting to resolve upon:</w:t>
      </w:r>
    </w:p>
    <w:p w14:paraId="711ECAC0" w14:textId="666EAADB" w:rsidR="00D9789F" w:rsidRPr="00196999" w:rsidRDefault="00D9789F" w:rsidP="00196999">
      <w:pPr>
        <w:pStyle w:val="ListParagraph"/>
        <w:numPr>
          <w:ilvl w:val="0"/>
          <w:numId w:val="6"/>
        </w:numPr>
        <w:jc w:val="both"/>
        <w:rPr>
          <w:rFonts w:ascii="Times New Roman" w:hAnsi="Times New Roman" w:cs="Times New Roman"/>
          <w:lang w:val="en-GB"/>
        </w:rPr>
      </w:pPr>
      <w:r w:rsidRPr="00196999">
        <w:rPr>
          <w:rFonts w:ascii="Times New Roman" w:hAnsi="Times New Roman" w:cs="Times New Roman"/>
          <w:lang w:val="en-GB"/>
        </w:rPr>
        <w:t>chairman of the annual general meeting,</w:t>
      </w:r>
    </w:p>
    <w:p w14:paraId="788F092F" w14:textId="77777777" w:rsidR="00196999" w:rsidRDefault="00D9789F" w:rsidP="00196999">
      <w:pPr>
        <w:pStyle w:val="ListParagraph"/>
        <w:numPr>
          <w:ilvl w:val="0"/>
          <w:numId w:val="6"/>
        </w:numPr>
        <w:jc w:val="both"/>
        <w:rPr>
          <w:rFonts w:ascii="Times New Roman" w:hAnsi="Times New Roman" w:cs="Times New Roman"/>
          <w:lang w:val="en-GB"/>
        </w:rPr>
      </w:pPr>
      <w:r w:rsidRPr="00196999">
        <w:rPr>
          <w:rFonts w:ascii="Times New Roman" w:hAnsi="Times New Roman" w:cs="Times New Roman"/>
          <w:lang w:val="en-GB"/>
        </w:rPr>
        <w:t>members of the board of directors,</w:t>
      </w:r>
    </w:p>
    <w:p w14:paraId="0459CA09" w14:textId="77777777" w:rsidR="00196999" w:rsidRDefault="00D9789F" w:rsidP="00196999">
      <w:pPr>
        <w:pStyle w:val="ListParagraph"/>
        <w:numPr>
          <w:ilvl w:val="0"/>
          <w:numId w:val="6"/>
        </w:numPr>
        <w:jc w:val="both"/>
        <w:rPr>
          <w:rFonts w:ascii="Times New Roman" w:hAnsi="Times New Roman" w:cs="Times New Roman"/>
          <w:lang w:val="en-GB"/>
        </w:rPr>
      </w:pPr>
      <w:r w:rsidRPr="00196999">
        <w:rPr>
          <w:rFonts w:ascii="Times New Roman" w:hAnsi="Times New Roman" w:cs="Times New Roman"/>
          <w:lang w:val="en-GB"/>
        </w:rPr>
        <w:t>chairman of the board of directors,</w:t>
      </w:r>
    </w:p>
    <w:p w14:paraId="2FCCD0DB" w14:textId="77777777" w:rsidR="00196999" w:rsidRDefault="00D9789F" w:rsidP="00196999">
      <w:pPr>
        <w:pStyle w:val="ListParagraph"/>
        <w:numPr>
          <w:ilvl w:val="0"/>
          <w:numId w:val="6"/>
        </w:numPr>
        <w:jc w:val="both"/>
        <w:rPr>
          <w:rFonts w:ascii="Times New Roman" w:hAnsi="Times New Roman" w:cs="Times New Roman"/>
          <w:lang w:val="en-GB"/>
        </w:rPr>
      </w:pPr>
      <w:r w:rsidRPr="00196999">
        <w:rPr>
          <w:rFonts w:ascii="Times New Roman" w:hAnsi="Times New Roman" w:cs="Times New Roman"/>
          <w:lang w:val="en-GB"/>
        </w:rPr>
        <w:t>remuneration to the board of directors, distributed between the chairman of the board of directors and the other members of the board of directors,</w:t>
      </w:r>
    </w:p>
    <w:p w14:paraId="7175DA27" w14:textId="77777777" w:rsidR="00196999" w:rsidRDefault="00D9789F" w:rsidP="00196999">
      <w:pPr>
        <w:pStyle w:val="ListParagraph"/>
        <w:numPr>
          <w:ilvl w:val="0"/>
          <w:numId w:val="6"/>
        </w:numPr>
        <w:jc w:val="both"/>
        <w:rPr>
          <w:rFonts w:ascii="Times New Roman" w:hAnsi="Times New Roman" w:cs="Times New Roman"/>
          <w:lang w:val="en-GB"/>
        </w:rPr>
      </w:pPr>
      <w:r w:rsidRPr="00196999">
        <w:rPr>
          <w:rFonts w:ascii="Times New Roman" w:hAnsi="Times New Roman" w:cs="Times New Roman"/>
          <w:lang w:val="en-GB"/>
        </w:rPr>
        <w:t>remuneration to the members of the remuneration committee and the audit committee, (if applicable),</w:t>
      </w:r>
    </w:p>
    <w:p w14:paraId="43C7ED2B" w14:textId="77777777" w:rsidR="00196999" w:rsidRPr="00196999" w:rsidRDefault="00D9789F" w:rsidP="00196999">
      <w:pPr>
        <w:pStyle w:val="ListParagraph"/>
        <w:numPr>
          <w:ilvl w:val="0"/>
          <w:numId w:val="6"/>
        </w:numPr>
        <w:jc w:val="both"/>
        <w:rPr>
          <w:rFonts w:ascii="Times New Roman" w:hAnsi="Times New Roman" w:cs="Times New Roman"/>
          <w:lang w:val="en-GB"/>
        </w:rPr>
      </w:pPr>
      <w:proofErr w:type="spellStart"/>
      <w:r w:rsidRPr="00196999">
        <w:rPr>
          <w:rFonts w:ascii="Times New Roman" w:hAnsi="Times New Roman" w:cs="Times New Roman"/>
        </w:rPr>
        <w:t>election</w:t>
      </w:r>
      <w:proofErr w:type="spellEnd"/>
      <w:r w:rsidRPr="00196999">
        <w:rPr>
          <w:rFonts w:ascii="Times New Roman" w:hAnsi="Times New Roman" w:cs="Times New Roman"/>
        </w:rPr>
        <w:t xml:space="preserve"> </w:t>
      </w:r>
      <w:proofErr w:type="spellStart"/>
      <w:r w:rsidRPr="00196999">
        <w:rPr>
          <w:rFonts w:ascii="Times New Roman" w:hAnsi="Times New Roman" w:cs="Times New Roman"/>
        </w:rPr>
        <w:t>of</w:t>
      </w:r>
      <w:proofErr w:type="spellEnd"/>
      <w:r w:rsidRPr="00196999">
        <w:rPr>
          <w:rFonts w:ascii="Times New Roman" w:hAnsi="Times New Roman" w:cs="Times New Roman"/>
        </w:rPr>
        <w:t xml:space="preserve"> </w:t>
      </w:r>
      <w:proofErr w:type="spellStart"/>
      <w:r w:rsidRPr="00196999">
        <w:rPr>
          <w:rFonts w:ascii="Times New Roman" w:hAnsi="Times New Roman" w:cs="Times New Roman"/>
        </w:rPr>
        <w:t>auditor</w:t>
      </w:r>
      <w:proofErr w:type="spellEnd"/>
      <w:r w:rsidRPr="00196999">
        <w:rPr>
          <w:rFonts w:ascii="Times New Roman" w:hAnsi="Times New Roman" w:cs="Times New Roman"/>
        </w:rPr>
        <w:t>,</w:t>
      </w:r>
    </w:p>
    <w:p w14:paraId="2587E571" w14:textId="77777777" w:rsidR="00196999" w:rsidRDefault="00D9789F" w:rsidP="00196999">
      <w:pPr>
        <w:pStyle w:val="ListParagraph"/>
        <w:numPr>
          <w:ilvl w:val="0"/>
          <w:numId w:val="6"/>
        </w:numPr>
        <w:jc w:val="both"/>
        <w:rPr>
          <w:rFonts w:ascii="Times New Roman" w:hAnsi="Times New Roman" w:cs="Times New Roman"/>
          <w:lang w:val="en-GB"/>
        </w:rPr>
      </w:pPr>
      <w:r w:rsidRPr="00196999">
        <w:rPr>
          <w:rFonts w:ascii="Times New Roman" w:hAnsi="Times New Roman" w:cs="Times New Roman"/>
          <w:lang w:val="en-GB"/>
        </w:rPr>
        <w:t>remuneration to the auditor, and</w:t>
      </w:r>
    </w:p>
    <w:p w14:paraId="2E42C530" w14:textId="55BA5C4E" w:rsidR="00D9789F" w:rsidRPr="00196999" w:rsidRDefault="00D9789F" w:rsidP="00196999">
      <w:pPr>
        <w:pStyle w:val="ListParagraph"/>
        <w:numPr>
          <w:ilvl w:val="0"/>
          <w:numId w:val="6"/>
        </w:numPr>
        <w:jc w:val="both"/>
        <w:rPr>
          <w:rFonts w:ascii="Times New Roman" w:hAnsi="Times New Roman" w:cs="Times New Roman"/>
          <w:lang w:val="en-GB"/>
        </w:rPr>
      </w:pPr>
      <w:r w:rsidRPr="00196999">
        <w:rPr>
          <w:rFonts w:ascii="Times New Roman" w:hAnsi="Times New Roman" w:cs="Times New Roman"/>
          <w:lang w:val="en-GB"/>
        </w:rPr>
        <w:lastRenderedPageBreak/>
        <w:t xml:space="preserve">in so far as it seems appropriate, changes to the </w:t>
      </w:r>
      <w:r w:rsidR="00D80D6A">
        <w:rPr>
          <w:rFonts w:ascii="Times New Roman" w:hAnsi="Times New Roman" w:cs="Times New Roman"/>
          <w:lang w:val="en-GB"/>
        </w:rPr>
        <w:t>instruction</w:t>
      </w:r>
      <w:r w:rsidRPr="00196999">
        <w:rPr>
          <w:rFonts w:ascii="Times New Roman" w:hAnsi="Times New Roman" w:cs="Times New Roman"/>
          <w:lang w:val="en-GB"/>
        </w:rPr>
        <w:t xml:space="preserve"> in force for the nomination committee.</w:t>
      </w:r>
    </w:p>
    <w:p w14:paraId="52939CE0" w14:textId="6A8764C2" w:rsidR="00D9789F" w:rsidRPr="00196999" w:rsidRDefault="00D52108" w:rsidP="00196999">
      <w:pPr>
        <w:jc w:val="both"/>
        <w:rPr>
          <w:rFonts w:ascii="Times New Roman" w:hAnsi="Times New Roman" w:cs="Times New Roman"/>
          <w:lang w:val="en-GB"/>
        </w:rPr>
      </w:pPr>
      <w:r w:rsidRPr="00196999">
        <w:rPr>
          <w:rFonts w:ascii="Times New Roman" w:hAnsi="Times New Roman" w:cs="Times New Roman"/>
          <w:lang w:val="en-GB"/>
        </w:rPr>
        <w:t>Remuneration shall not</w:t>
      </w:r>
      <w:r w:rsidR="00D9789F" w:rsidRPr="00196999">
        <w:rPr>
          <w:rFonts w:ascii="Times New Roman" w:hAnsi="Times New Roman" w:cs="Times New Roman"/>
          <w:lang w:val="en-GB"/>
        </w:rPr>
        <w:t xml:space="preserve"> be paid to </w:t>
      </w:r>
      <w:r w:rsidRPr="00196999">
        <w:rPr>
          <w:rFonts w:ascii="Times New Roman" w:hAnsi="Times New Roman" w:cs="Times New Roman"/>
          <w:lang w:val="en-GB"/>
        </w:rPr>
        <w:t xml:space="preserve">the </w:t>
      </w:r>
      <w:r w:rsidR="00D9789F" w:rsidRPr="00196999">
        <w:rPr>
          <w:rFonts w:ascii="Times New Roman" w:hAnsi="Times New Roman" w:cs="Times New Roman"/>
          <w:lang w:val="en-GB"/>
        </w:rPr>
        <w:t>members of the nomination committee.</w:t>
      </w:r>
      <w:r w:rsidRPr="00196999">
        <w:rPr>
          <w:rFonts w:ascii="Times New Roman" w:hAnsi="Times New Roman" w:cs="Times New Roman"/>
          <w:lang w:val="en-GB"/>
        </w:rPr>
        <w:t xml:space="preserve"> However, the Company shall </w:t>
      </w:r>
      <w:r w:rsidR="00196999">
        <w:rPr>
          <w:rFonts w:ascii="Times New Roman" w:hAnsi="Times New Roman" w:cs="Times New Roman"/>
          <w:lang w:val="en-GB"/>
        </w:rPr>
        <w:t>reimburse</w:t>
      </w:r>
      <w:r w:rsidRPr="00196999">
        <w:rPr>
          <w:rFonts w:ascii="Times New Roman" w:hAnsi="Times New Roman" w:cs="Times New Roman"/>
          <w:lang w:val="en-GB"/>
        </w:rPr>
        <w:t xml:space="preserve"> any costs that may arise in connection with the nomination committee’s work, for </w:t>
      </w:r>
      <w:r w:rsidR="00196999" w:rsidRPr="00196999">
        <w:rPr>
          <w:rFonts w:ascii="Times New Roman" w:hAnsi="Times New Roman" w:cs="Times New Roman"/>
          <w:lang w:val="en-GB"/>
        </w:rPr>
        <w:t>example</w:t>
      </w:r>
      <w:r w:rsidRPr="00196999">
        <w:rPr>
          <w:rFonts w:ascii="Times New Roman" w:hAnsi="Times New Roman" w:cs="Times New Roman"/>
          <w:lang w:val="en-GB"/>
        </w:rPr>
        <w:t xml:space="preserve"> costs related to </w:t>
      </w:r>
      <w:r w:rsidR="00196999" w:rsidRPr="00196999">
        <w:rPr>
          <w:rFonts w:ascii="Times New Roman" w:hAnsi="Times New Roman" w:cs="Times New Roman"/>
          <w:lang w:val="en-GB"/>
        </w:rPr>
        <w:t xml:space="preserve">external consultants, which are deemed necessary by the nomination committee </w:t>
      </w:r>
      <w:proofErr w:type="gramStart"/>
      <w:r w:rsidR="00196999" w:rsidRPr="00196999">
        <w:rPr>
          <w:rFonts w:ascii="Times New Roman" w:hAnsi="Times New Roman" w:cs="Times New Roman"/>
          <w:lang w:val="en-GB"/>
        </w:rPr>
        <w:t>in order for</w:t>
      </w:r>
      <w:proofErr w:type="gramEnd"/>
      <w:r w:rsidR="00196999" w:rsidRPr="00196999">
        <w:rPr>
          <w:rFonts w:ascii="Times New Roman" w:hAnsi="Times New Roman" w:cs="Times New Roman"/>
          <w:lang w:val="en-GB"/>
        </w:rPr>
        <w:t xml:space="preserve"> the nomination committee to be able to fulfil its assignment. </w:t>
      </w:r>
    </w:p>
    <w:p w14:paraId="03F6206F" w14:textId="77777777" w:rsidR="00D9789F" w:rsidRPr="00196999" w:rsidRDefault="00D9789F" w:rsidP="00196999">
      <w:pPr>
        <w:jc w:val="both"/>
        <w:rPr>
          <w:rFonts w:ascii="Times New Roman" w:hAnsi="Times New Roman" w:cs="Times New Roman"/>
          <w:lang w:val="en-GB"/>
        </w:rPr>
      </w:pPr>
      <w:r w:rsidRPr="00196999">
        <w:rPr>
          <w:rFonts w:ascii="Times New Roman" w:hAnsi="Times New Roman" w:cs="Times New Roman"/>
          <w:lang w:val="en-GB"/>
        </w:rPr>
        <w:t>These instructions shall remain in force until the annual general meeting resolves otherwise.</w:t>
      </w:r>
    </w:p>
    <w:p w14:paraId="1446FAC0" w14:textId="77777777" w:rsidR="00D9789F" w:rsidRPr="00196999" w:rsidRDefault="00D9789F" w:rsidP="00196999">
      <w:pPr>
        <w:spacing w:after="0" w:line="260" w:lineRule="exact"/>
        <w:jc w:val="both"/>
        <w:rPr>
          <w:rFonts w:ascii="Times New Roman" w:eastAsia="Times New Roman" w:hAnsi="Times New Roman" w:cs="Times New Roman"/>
          <w:lang w:val="en-GB"/>
        </w:rPr>
      </w:pPr>
    </w:p>
    <w:p w14:paraId="020E429D" w14:textId="77777777" w:rsidR="00D9789F" w:rsidRPr="00196999" w:rsidRDefault="00D9789F" w:rsidP="00196999">
      <w:pPr>
        <w:spacing w:after="0" w:line="260" w:lineRule="exact"/>
        <w:jc w:val="both"/>
        <w:rPr>
          <w:rFonts w:ascii="Times New Roman" w:eastAsia="Times New Roman" w:hAnsi="Times New Roman" w:cs="Times New Roman"/>
          <w:lang w:val="en-GB"/>
        </w:rPr>
      </w:pPr>
    </w:p>
    <w:sectPr w:rsidR="00D9789F" w:rsidRPr="00196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315"/>
    <w:multiLevelType w:val="hybridMultilevel"/>
    <w:tmpl w:val="DFE60B36"/>
    <w:lvl w:ilvl="0" w:tplc="18A831B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02578A"/>
    <w:multiLevelType w:val="hybridMultilevel"/>
    <w:tmpl w:val="2E3C117A"/>
    <w:lvl w:ilvl="0" w:tplc="837EE5CA">
      <w:numFmt w:val="bullet"/>
      <w:lvlText w:val="•"/>
      <w:lvlJc w:val="left"/>
      <w:pPr>
        <w:ind w:left="315" w:hanging="1308"/>
      </w:pPr>
      <w:rPr>
        <w:rFonts w:ascii="Times New Roman" w:eastAsia="Times New Roman" w:hAnsi="Times New Roman" w:cs="Times New Roman" w:hint="default"/>
      </w:rPr>
    </w:lvl>
    <w:lvl w:ilvl="1" w:tplc="041D0003" w:tentative="1">
      <w:start w:val="1"/>
      <w:numFmt w:val="bullet"/>
      <w:lvlText w:val="o"/>
      <w:lvlJc w:val="left"/>
      <w:pPr>
        <w:ind w:left="87" w:hanging="360"/>
      </w:pPr>
      <w:rPr>
        <w:rFonts w:ascii="Courier New" w:hAnsi="Courier New" w:cs="Courier New" w:hint="default"/>
      </w:rPr>
    </w:lvl>
    <w:lvl w:ilvl="2" w:tplc="041D0005" w:tentative="1">
      <w:start w:val="1"/>
      <w:numFmt w:val="bullet"/>
      <w:lvlText w:val=""/>
      <w:lvlJc w:val="left"/>
      <w:pPr>
        <w:ind w:left="807" w:hanging="360"/>
      </w:pPr>
      <w:rPr>
        <w:rFonts w:ascii="Wingdings" w:hAnsi="Wingdings" w:hint="default"/>
      </w:rPr>
    </w:lvl>
    <w:lvl w:ilvl="3" w:tplc="041D0001" w:tentative="1">
      <w:start w:val="1"/>
      <w:numFmt w:val="bullet"/>
      <w:lvlText w:val=""/>
      <w:lvlJc w:val="left"/>
      <w:pPr>
        <w:ind w:left="1527" w:hanging="360"/>
      </w:pPr>
      <w:rPr>
        <w:rFonts w:ascii="Symbol" w:hAnsi="Symbol" w:hint="default"/>
      </w:rPr>
    </w:lvl>
    <w:lvl w:ilvl="4" w:tplc="041D0003" w:tentative="1">
      <w:start w:val="1"/>
      <w:numFmt w:val="bullet"/>
      <w:lvlText w:val="o"/>
      <w:lvlJc w:val="left"/>
      <w:pPr>
        <w:ind w:left="2247" w:hanging="360"/>
      </w:pPr>
      <w:rPr>
        <w:rFonts w:ascii="Courier New" w:hAnsi="Courier New" w:cs="Courier New" w:hint="default"/>
      </w:rPr>
    </w:lvl>
    <w:lvl w:ilvl="5" w:tplc="041D0005" w:tentative="1">
      <w:start w:val="1"/>
      <w:numFmt w:val="bullet"/>
      <w:lvlText w:val=""/>
      <w:lvlJc w:val="left"/>
      <w:pPr>
        <w:ind w:left="2967" w:hanging="360"/>
      </w:pPr>
      <w:rPr>
        <w:rFonts w:ascii="Wingdings" w:hAnsi="Wingdings" w:hint="default"/>
      </w:rPr>
    </w:lvl>
    <w:lvl w:ilvl="6" w:tplc="041D0001" w:tentative="1">
      <w:start w:val="1"/>
      <w:numFmt w:val="bullet"/>
      <w:lvlText w:val=""/>
      <w:lvlJc w:val="left"/>
      <w:pPr>
        <w:ind w:left="3687" w:hanging="360"/>
      </w:pPr>
      <w:rPr>
        <w:rFonts w:ascii="Symbol" w:hAnsi="Symbol" w:hint="default"/>
      </w:rPr>
    </w:lvl>
    <w:lvl w:ilvl="7" w:tplc="041D0003" w:tentative="1">
      <w:start w:val="1"/>
      <w:numFmt w:val="bullet"/>
      <w:lvlText w:val="o"/>
      <w:lvlJc w:val="left"/>
      <w:pPr>
        <w:ind w:left="4407" w:hanging="360"/>
      </w:pPr>
      <w:rPr>
        <w:rFonts w:ascii="Courier New" w:hAnsi="Courier New" w:cs="Courier New" w:hint="default"/>
      </w:rPr>
    </w:lvl>
    <w:lvl w:ilvl="8" w:tplc="041D0005" w:tentative="1">
      <w:start w:val="1"/>
      <w:numFmt w:val="bullet"/>
      <w:lvlText w:val=""/>
      <w:lvlJc w:val="left"/>
      <w:pPr>
        <w:ind w:left="5127" w:hanging="360"/>
      </w:pPr>
      <w:rPr>
        <w:rFonts w:ascii="Wingdings" w:hAnsi="Wingdings" w:hint="default"/>
      </w:rPr>
    </w:lvl>
  </w:abstractNum>
  <w:abstractNum w:abstractNumId="2" w15:restartNumberingAfterBreak="0">
    <w:nsid w:val="266F2430"/>
    <w:multiLevelType w:val="hybridMultilevel"/>
    <w:tmpl w:val="1994B9F8"/>
    <w:lvl w:ilvl="0" w:tplc="D17AB4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BD37C3"/>
    <w:multiLevelType w:val="hybridMultilevel"/>
    <w:tmpl w:val="C3C27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1F0AF1"/>
    <w:multiLevelType w:val="hybridMultilevel"/>
    <w:tmpl w:val="288833EC"/>
    <w:lvl w:ilvl="0" w:tplc="837EE5CA">
      <w:numFmt w:val="bullet"/>
      <w:lvlText w:val="•"/>
      <w:lvlJc w:val="left"/>
      <w:pPr>
        <w:ind w:left="1668" w:hanging="1308"/>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9F54222"/>
    <w:multiLevelType w:val="hybridMultilevel"/>
    <w:tmpl w:val="A7AAD08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6D982B32"/>
    <w:multiLevelType w:val="hybridMultilevel"/>
    <w:tmpl w:val="9A7C0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BE"/>
    <w:rsid w:val="00005A7B"/>
    <w:rsid w:val="00094C33"/>
    <w:rsid w:val="000B6349"/>
    <w:rsid w:val="00147C91"/>
    <w:rsid w:val="00167B5B"/>
    <w:rsid w:val="00196999"/>
    <w:rsid w:val="001D4CC1"/>
    <w:rsid w:val="00271C6F"/>
    <w:rsid w:val="002D4629"/>
    <w:rsid w:val="002E19FA"/>
    <w:rsid w:val="00401EAD"/>
    <w:rsid w:val="00460487"/>
    <w:rsid w:val="0048060E"/>
    <w:rsid w:val="00517023"/>
    <w:rsid w:val="0054187C"/>
    <w:rsid w:val="005D3BAD"/>
    <w:rsid w:val="006A0DC1"/>
    <w:rsid w:val="006E680F"/>
    <w:rsid w:val="00717DC2"/>
    <w:rsid w:val="00730F07"/>
    <w:rsid w:val="00756BE0"/>
    <w:rsid w:val="00763E43"/>
    <w:rsid w:val="00775217"/>
    <w:rsid w:val="00787480"/>
    <w:rsid w:val="007D591D"/>
    <w:rsid w:val="00821F13"/>
    <w:rsid w:val="00863941"/>
    <w:rsid w:val="00865215"/>
    <w:rsid w:val="008B0780"/>
    <w:rsid w:val="00951BFC"/>
    <w:rsid w:val="009662AC"/>
    <w:rsid w:val="009E2B4A"/>
    <w:rsid w:val="00A07A83"/>
    <w:rsid w:val="00A171DA"/>
    <w:rsid w:val="00A234FB"/>
    <w:rsid w:val="00A24930"/>
    <w:rsid w:val="00B30A39"/>
    <w:rsid w:val="00B554B8"/>
    <w:rsid w:val="00B56A38"/>
    <w:rsid w:val="00B77F18"/>
    <w:rsid w:val="00BF70BD"/>
    <w:rsid w:val="00C73110"/>
    <w:rsid w:val="00C73F15"/>
    <w:rsid w:val="00CC0B2C"/>
    <w:rsid w:val="00D17205"/>
    <w:rsid w:val="00D23C75"/>
    <w:rsid w:val="00D470E0"/>
    <w:rsid w:val="00D47E90"/>
    <w:rsid w:val="00D52108"/>
    <w:rsid w:val="00D80D6A"/>
    <w:rsid w:val="00D9789F"/>
    <w:rsid w:val="00DC6CB0"/>
    <w:rsid w:val="00E248C8"/>
    <w:rsid w:val="00E271A3"/>
    <w:rsid w:val="00E53021"/>
    <w:rsid w:val="00E5569C"/>
    <w:rsid w:val="00E84D3F"/>
    <w:rsid w:val="00EC6E15"/>
    <w:rsid w:val="00F3707B"/>
    <w:rsid w:val="00F372A3"/>
    <w:rsid w:val="00F90459"/>
    <w:rsid w:val="00FB4D7C"/>
    <w:rsid w:val="00FD2E33"/>
    <w:rsid w:val="00FE2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9689"/>
  <w15:chartTrackingRefBased/>
  <w15:docId w15:val="{18DCA084-88EE-4054-942C-A5DBB05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17"/>
    <w:pPr>
      <w:ind w:left="720"/>
      <w:contextualSpacing/>
    </w:pPr>
  </w:style>
  <w:style w:type="paragraph" w:styleId="BalloonText">
    <w:name w:val="Balloon Text"/>
    <w:basedOn w:val="Normal"/>
    <w:link w:val="BalloonTextChar"/>
    <w:uiPriority w:val="99"/>
    <w:semiHidden/>
    <w:unhideWhenUsed/>
    <w:rsid w:val="00EC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15"/>
    <w:rPr>
      <w:rFonts w:ascii="Segoe UI" w:hAnsi="Segoe UI" w:cs="Segoe UI"/>
      <w:sz w:val="18"/>
      <w:szCs w:val="18"/>
    </w:rPr>
  </w:style>
  <w:style w:type="character" w:styleId="CommentReference">
    <w:name w:val="annotation reference"/>
    <w:basedOn w:val="DefaultParagraphFont"/>
    <w:uiPriority w:val="99"/>
    <w:semiHidden/>
    <w:unhideWhenUsed/>
    <w:rsid w:val="00D9789F"/>
    <w:rPr>
      <w:sz w:val="16"/>
      <w:szCs w:val="16"/>
    </w:rPr>
  </w:style>
  <w:style w:type="paragraph" w:styleId="CommentText">
    <w:name w:val="annotation text"/>
    <w:basedOn w:val="Normal"/>
    <w:link w:val="CommentTextChar"/>
    <w:uiPriority w:val="99"/>
    <w:semiHidden/>
    <w:unhideWhenUsed/>
    <w:rsid w:val="00D9789F"/>
    <w:pPr>
      <w:spacing w:line="240" w:lineRule="auto"/>
    </w:pPr>
    <w:rPr>
      <w:sz w:val="20"/>
      <w:szCs w:val="20"/>
    </w:rPr>
  </w:style>
  <w:style w:type="character" w:customStyle="1" w:styleId="CommentTextChar">
    <w:name w:val="Comment Text Char"/>
    <w:basedOn w:val="DefaultParagraphFont"/>
    <w:link w:val="CommentText"/>
    <w:uiPriority w:val="99"/>
    <w:semiHidden/>
    <w:rsid w:val="00D9789F"/>
    <w:rPr>
      <w:sz w:val="20"/>
      <w:szCs w:val="20"/>
    </w:rPr>
  </w:style>
  <w:style w:type="paragraph" w:styleId="CommentSubject">
    <w:name w:val="annotation subject"/>
    <w:basedOn w:val="CommentText"/>
    <w:next w:val="CommentText"/>
    <w:link w:val="CommentSubjectChar"/>
    <w:uiPriority w:val="99"/>
    <w:semiHidden/>
    <w:unhideWhenUsed/>
    <w:rsid w:val="00D9789F"/>
    <w:rPr>
      <w:b/>
      <w:bCs/>
    </w:rPr>
  </w:style>
  <w:style w:type="character" w:customStyle="1" w:styleId="CommentSubjectChar">
    <w:name w:val="Comment Subject Char"/>
    <w:basedOn w:val="CommentTextChar"/>
    <w:link w:val="CommentSubject"/>
    <w:uiPriority w:val="99"/>
    <w:semiHidden/>
    <w:rsid w:val="00D978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16508">
      <w:bodyDiv w:val="1"/>
      <w:marLeft w:val="0"/>
      <w:marRight w:val="0"/>
      <w:marTop w:val="0"/>
      <w:marBottom w:val="0"/>
      <w:divBdr>
        <w:top w:val="none" w:sz="0" w:space="0" w:color="auto"/>
        <w:left w:val="none" w:sz="0" w:space="0" w:color="auto"/>
        <w:bottom w:val="none" w:sz="0" w:space="0" w:color="auto"/>
        <w:right w:val="none" w:sz="0" w:space="0" w:color="auto"/>
      </w:divBdr>
    </w:div>
    <w:div w:id="1035547479">
      <w:bodyDiv w:val="1"/>
      <w:marLeft w:val="0"/>
      <w:marRight w:val="0"/>
      <w:marTop w:val="0"/>
      <w:marBottom w:val="0"/>
      <w:divBdr>
        <w:top w:val="none" w:sz="0" w:space="0" w:color="auto"/>
        <w:left w:val="none" w:sz="0" w:space="0" w:color="auto"/>
        <w:bottom w:val="none" w:sz="0" w:space="0" w:color="auto"/>
        <w:right w:val="none" w:sz="0" w:space="0" w:color="auto"/>
      </w:divBdr>
    </w:div>
    <w:div w:id="1273511803">
      <w:bodyDiv w:val="1"/>
      <w:marLeft w:val="0"/>
      <w:marRight w:val="0"/>
      <w:marTop w:val="0"/>
      <w:marBottom w:val="0"/>
      <w:divBdr>
        <w:top w:val="none" w:sz="0" w:space="0" w:color="auto"/>
        <w:left w:val="none" w:sz="0" w:space="0" w:color="auto"/>
        <w:bottom w:val="none" w:sz="0" w:space="0" w:color="auto"/>
        <w:right w:val="none" w:sz="0" w:space="0" w:color="auto"/>
      </w:divBdr>
    </w:div>
    <w:div w:id="1301694936">
      <w:bodyDiv w:val="1"/>
      <w:marLeft w:val="0"/>
      <w:marRight w:val="0"/>
      <w:marTop w:val="0"/>
      <w:marBottom w:val="0"/>
      <w:divBdr>
        <w:top w:val="none" w:sz="0" w:space="0" w:color="auto"/>
        <w:left w:val="none" w:sz="0" w:space="0" w:color="auto"/>
        <w:bottom w:val="none" w:sz="0" w:space="0" w:color="auto"/>
        <w:right w:val="none" w:sz="0" w:space="0" w:color="auto"/>
      </w:divBdr>
    </w:div>
    <w:div w:id="13510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DC70-3D61-4F0D-B58C-9DC846F7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2021-04-14T14:22:00Z</dcterms:created>
  <dcterms:modified xsi:type="dcterms:W3CDTF">2021-04-14T14:22:00Z</dcterms:modified>
</cp:coreProperties>
</file>